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4BE" w:rsidRPr="00881BC0" w:rsidRDefault="00F374BE" w:rsidP="00F374BE">
      <w:pPr>
        <w:rPr>
          <w:rFonts w:ascii="Times New Roman" w:eastAsia="游明朝" w:hAnsi="Times New Roman" w:cs="Times New Roman"/>
          <w:sz w:val="24"/>
        </w:rPr>
      </w:pPr>
      <w:r/>
    </w:p>
    <w:p w:rsidR="00F374BE" w:rsidRDefault="00F374BE" w:rsidP="00F374BE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여성으로만 구성된 다카라즈카 가극단은 2019년 창립 105주년을 맞이했습니다. 다카라즈카가 창설된 1914년, 일본에서는 전통적인 일본의 연극 형식과는 다른 서양식 연극에 관한 관심이 높아졌습니다. 고바야시 이치조(1873~1957)는 이를 호기로 보고 노래와 춤, 드라마를 융합한 새로운 엔터테인먼트를 만들어 냈습니다. 다카라즈카 가극은 프랑스의 연극과 미국의 뮤지컬의 영향을 많이 받았으며, 1927년에는 『몽 파리 ~나의 파리여!~(Mon Paris)』가 제작되었습니다. 일본 첫 레뷰 『몽 파리 ~나의 파리여!~』는 뉴욕의 로켓츠(Rockettes) 같은 하이킥 댄스를 시작으로 하는 이전과는 다른 타입의 퍼포먼스를 도입했으며, 이후 다카라즈카 공연의 상징 및 모델이 되었습니다. 다카라즈카 가극은 일본에서만 유명한 것이 아닙니다. 유럽과 아시아, 북미에</w:t>
      </w:r>
      <w:r w:rsidRPr="00881BC0">
        <w:rPr>
          <w:rFonts w:ascii="Batang" w:eastAsia="Batang" w:hAnsi="Batang" w:hint="eastAsia"/>
          <w:lang w:val="ko-KR" w:bidi="ko-KR"/>
        </w:rPr>
        <w:t>서</w:t>
      </w:r>
      <w:r w:rsidRPr="00881BC0">
        <w:rPr>
          <w:rFonts w:ascii="Batang" w:eastAsia="Batang" w:hAnsi="Batang"/>
          <w:lang w:val="ko-KR" w:bidi="ko-KR"/>
        </w:rPr>
        <w:t>도 원정 공연을 하고 있으며, 해외에서도 알려져 있습니다.</w:t>
      </w:r>
    </w:p>
    <w:p w:rsidR="00F374BE" w:rsidRPr="00881BC0" w:rsidRDefault="00F374BE" w:rsidP="00F374BE">
      <w:pPr>
        <w:spacing w:before="75" w:after="75"/>
        <w:ind w:right="74" w:firstLineChars="100" w:firstLine="220"/>
        <w:rPr>
          <w:rFonts w:ascii="Batang" w:eastAsia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br/>
        <w:t xml:space="preserve">　다카라즈카 가극단에는 약 400명의 단원이 재적하고 있으며, 꽃(하나), 달(쓰키), 눈(유키), 별(호시), 우주(소라)의 5개 조로 나누어져 있습니다. 게다가 전과(</w:t>
      </w:r>
      <w:r w:rsidRPr="00881BC0">
        <w:rPr>
          <w:rFonts w:ascii="ＭＳ 明朝" w:eastAsia="ＭＳ 明朝" w:hAnsi="ＭＳ 明朝" w:cs="ＭＳ 明朝" w:hint="eastAsia"/>
          <w:lang w:val="ko-KR" w:bidi="ko-KR"/>
        </w:rPr>
        <w:t>専</w:t>
      </w:r>
      <w:r w:rsidRPr="00881BC0">
        <w:rPr>
          <w:rFonts w:ascii="Batang" w:eastAsia="Batang" w:hAnsi="Batang" w:hint="eastAsia"/>
          <w:lang w:val="ko-KR" w:bidi="ko-KR"/>
        </w:rPr>
        <w:t>科:</w:t>
      </w:r>
      <w:r w:rsidRPr="00881BC0">
        <w:rPr>
          <w:rFonts w:ascii="Batang" w:eastAsia="Batang" w:hAnsi="Batang"/>
          <w:lang w:val="ko-KR" w:bidi="ko-KR"/>
        </w:rPr>
        <w:t xml:space="preserve"> 센카)라는 그룹도 있으며, 경험을 쌓은 사람들로 형성되어 있습니다. 이들은 어느 조에도 속하지 않으며, 각 조의 공연에는 필요에 따라 출연합니다. 매회 다카라즈카 공연은 약 1시간 반의 연극 후에 짧은 휴식이 마련됩니다. 그리고 극중 인물은 모두 여성이 연기하고, 이야기는 대부분 남자 주인공(</w:t>
      </w:r>
      <w:r w:rsidRPr="00881BC0">
        <w:rPr>
          <w:rFonts w:ascii="Batang" w:eastAsia="Batang" w:hAnsi="Batang" w:hint="eastAsia"/>
          <w:lang w:val="ko-KR" w:bidi="ko-KR"/>
        </w:rPr>
        <w:t xml:space="preserve">男役: </w:t>
      </w:r>
      <w:r w:rsidRPr="00881BC0">
        <w:rPr>
          <w:rFonts w:ascii="Batang" w:eastAsia="Batang" w:hAnsi="Batang"/>
          <w:lang w:val="ko-KR" w:bidi="ko-KR"/>
        </w:rPr>
        <w:t>오토코야쿠)과 여자 주인공(</w:t>
      </w:r>
      <w:r w:rsidRPr="00881BC0">
        <w:rPr>
          <w:rFonts w:ascii="Batang" w:eastAsia="Batang" w:hAnsi="Batang" w:hint="eastAsia"/>
          <w:lang w:val="ko-KR" w:bidi="ko-KR"/>
        </w:rPr>
        <w:t xml:space="preserve">娘役: </w:t>
      </w:r>
      <w:r w:rsidRPr="00881BC0">
        <w:rPr>
          <w:rFonts w:ascii="Batang" w:eastAsia="Batang" w:hAnsi="Batang"/>
          <w:lang w:val="ko-KR" w:bidi="ko-KR"/>
        </w:rPr>
        <w:t>무스메야쿠)을 축으로 전개됩니다. 공연 후반부에는 관객들이 화려한 조명과 라이브 오케스트라와 함께 펼쳐지는 뮤지컬 쇼를 즐기며 눈길을 사로잡는 라인 댄스를 감상할 수 있습니다.</w:t>
      </w:r>
      <w:r w:rsidRPr="00881BC0">
        <w:rPr>
          <w:rFonts w:ascii="Batang" w:eastAsia="Batang" w:hAnsi="Batang"/>
          <w:lang w:val="ko-KR" w:bidi="ko-KR"/>
        </w:rPr>
        <w:br/>
      </w:r>
    </w:p>
    <w:p w:rsidR="00F374BE" w:rsidRPr="00881BC0" w:rsidRDefault="00F374BE" w:rsidP="00F374BE">
      <w:pPr>
        <w:spacing w:before="75" w:after="75"/>
        <w:ind w:right="74" w:firstLineChars="100" w:firstLine="220"/>
        <w:rPr>
          <w:rFonts w:ascii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다카라즈카는 일본의 엔터테인먼트 업계에</w:t>
      </w:r>
      <w:r w:rsidRPr="00881BC0">
        <w:rPr>
          <w:rFonts w:ascii="Batang" w:eastAsia="Batang" w:hAnsi="Batang" w:hint="eastAsia"/>
          <w:lang w:val="ko-KR" w:bidi="ko-KR"/>
        </w:rPr>
        <w:t>서</w:t>
      </w:r>
      <w:r w:rsidRPr="00881BC0">
        <w:rPr>
          <w:rFonts w:ascii="Batang" w:eastAsia="Batang" w:hAnsi="Batang"/>
          <w:lang w:val="ko-KR" w:bidi="ko-KR"/>
        </w:rPr>
        <w:t xml:space="preserve"> 큰 영향력을 가지고 있</w:t>
      </w:r>
      <w:r w:rsidRPr="00881BC0">
        <w:rPr>
          <w:rFonts w:ascii="Batang" w:eastAsia="Batang" w:hAnsi="Batang" w:hint="eastAsia"/>
          <w:lang w:val="ko-KR" w:bidi="ko-KR"/>
        </w:rPr>
        <w:t>는데</w:t>
      </w:r>
      <w:r w:rsidRPr="00881BC0">
        <w:rPr>
          <w:rFonts w:ascii="Batang" w:eastAsia="Batang" w:hAnsi="Batang"/>
          <w:lang w:val="ko-KR" w:bidi="ko-KR"/>
        </w:rPr>
        <w:t>, 다카라즈카의 대부분 단원</w:t>
      </w:r>
      <w:r w:rsidRPr="00881BC0">
        <w:rPr>
          <w:rFonts w:ascii="Batang" w:eastAsia="Batang" w:hAnsi="Batang" w:hint="eastAsia"/>
          <w:lang w:val="ko-KR" w:bidi="ko-KR"/>
        </w:rPr>
        <w:t>이</w:t>
      </w:r>
      <w:r w:rsidRPr="00881BC0">
        <w:rPr>
          <w:rFonts w:ascii="Batang" w:eastAsia="Batang" w:hAnsi="Batang"/>
          <w:lang w:val="ko-KR" w:bidi="ko-KR"/>
        </w:rPr>
        <w:t xml:space="preserve"> 다카라즈카 가극단 졸업 후에 방송계와 영화계로 진출</w:t>
      </w:r>
      <w:r w:rsidRPr="00881BC0">
        <w:rPr>
          <w:rFonts w:ascii="Batang" w:eastAsia="Batang" w:hAnsi="Batang" w:hint="eastAsia"/>
          <w:lang w:val="ko-KR" w:bidi="ko-KR"/>
        </w:rPr>
        <w:t>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등</w:t>
      </w:r>
      <w:r w:rsidRPr="00881BC0">
        <w:rPr>
          <w:rFonts w:ascii="Batang" w:eastAsia="Batang" w:hAnsi="Batang"/>
          <w:lang w:val="ko-KR" w:bidi="ko-KR"/>
        </w:rPr>
        <w:t xml:space="preserve"> 활약하는 </w:t>
      </w:r>
      <w:r w:rsidRPr="00881BC0">
        <w:rPr>
          <w:rFonts w:ascii="Batang" w:eastAsia="Batang" w:hAnsi="Batang" w:hint="eastAsia"/>
          <w:lang w:val="ko-KR" w:bidi="ko-KR"/>
        </w:rPr>
        <w:t>분야를</w:t>
      </w:r>
      <w:r w:rsidRPr="00881BC0">
        <w:rPr>
          <w:rFonts w:ascii="Batang" w:eastAsia="Batang" w:hAnsi="Batang"/>
          <w:lang w:val="ko-KR" w:bidi="ko-KR"/>
        </w:rPr>
        <w:t xml:space="preserve"> 넓히기 때문입니다.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E"/>
    <w:rsid w:val="001A5971"/>
    <w:rsid w:val="00625A2B"/>
    <w:rsid w:val="00C41D39"/>
    <w:rsid w:val="00F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DB504-EA1D-4293-87AF-6D848FC1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4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4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4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