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119" w:rsidRPr="00881BC0" w:rsidRDefault="008D5119" w:rsidP="008D5119">
      <w:pPr>
        <w:rPr>
          <w:rFonts w:ascii="Times New Roman" w:eastAsia="游明朝" w:hAnsi="Times New Roman" w:cs="Times New Roman"/>
          <w:sz w:val="24"/>
        </w:rPr>
      </w:pPr>
      <w:r/>
    </w:p>
    <w:p w:rsidR="008D5119" w:rsidRPr="00881BC0" w:rsidRDefault="008D5119" w:rsidP="008D5119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 xml:space="preserve">제2차 세계대전 후, 도쿄 다카라즈카 극장은 연합군 최고사령관 총사령부(GHQ)에 의해 접수되었고, 1945년에 오키나와에서 사망한 퓰리처상 수상자인 미국인 저널리스트의 이름을 따 어니 파일(Ernie Pyle) 극장으로 이름이 바뀌었습니다. </w:t>
      </w:r>
      <w:r w:rsidRPr="00881BC0">
        <w:rPr>
          <w:rFonts w:ascii="Batang" w:eastAsia="Batang" w:hAnsi="Batang" w:hint="eastAsia"/>
          <w:lang w:val="ko-KR" w:bidi="ko-KR"/>
        </w:rPr>
        <w:t>이 시기에</w:t>
      </w:r>
      <w:r w:rsidRPr="00881BC0">
        <w:rPr>
          <w:rFonts w:ascii="Batang" w:eastAsia="Batang" w:hAnsi="Batang"/>
          <w:lang w:val="ko-KR" w:bidi="ko-KR"/>
        </w:rPr>
        <w:t xml:space="preserve"> 다카라즈카 가극단은 니혼 극장과 데이코쿠 극장 등의 무대를 빌려 공연을 이어갔습니다. 1955년 고바야시 이치조는 흥행 시설의 운영권을 되찾았고, 극장은 본래 이름인 도쿄 다카라즈카 극장으로 돌아가게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19"/>
    <w:rsid w:val="001A5971"/>
    <w:rsid w:val="00625A2B"/>
    <w:rsid w:val="008D511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0CB088-A90D-4A1A-B06D-61515AE1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1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1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1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1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1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1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1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1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1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1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5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51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5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1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1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1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5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