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D2E" w:rsidRPr="00881BC0" w:rsidRDefault="000A0D2E" w:rsidP="000A0D2E">
      <w:pPr>
        <w:rPr>
          <w:rFonts w:ascii="Times New Roman" w:eastAsia="游明朝" w:hAnsi="Times New Roman" w:cs="Times New Roman"/>
          <w:sz w:val="24"/>
        </w:rPr>
      </w:pPr>
      <w:r/>
    </w:p>
    <w:p w:rsidR="000A0D2E" w:rsidRPr="00881BC0" w:rsidRDefault="000A0D2E" w:rsidP="000A0D2E">
      <w:pPr>
        <w:spacing w:before="75" w:after="75"/>
        <w:ind w:right="74" w:firstLineChars="100" w:firstLine="220"/>
        <w:rPr>
          <w:rFonts w:ascii="Batang" w:eastAsia="Batang" w:hAnsi="Batang"/>
        </w:rPr>
      </w:pPr>
      <w:r w:rsidRPr="00881BC0">
        <w:rPr>
          <w:rFonts w:ascii="Batang" w:eastAsia="Batang" w:hAnsi="Batang"/>
          <w:lang w:val="ko-KR" w:bidi="ko-KR"/>
        </w:rPr>
        <w:t>하쿠힌칸 극장은 극장 지구의 중심지에 있는 하쿠힌칸 토이파크의 8층에 있습니다. 극장의 로비에 들어가면 레트로한 분위기가 풍기는 로비가 펼쳐지며 레드카펫이 깔린 플로어에 목조 천장, 스웨덴제 크리스털 샹들리에가 반겨줍니다. 이 극장의 가장 큰 특징은 무대와 객석의 거리입니다. 무대와 객석의 거리가 가깝기 때문에 관객은 눈앞에서 펼쳐지는 퍼포먼스에 푹 빠져 몰입할 수 있습니다.</w:t>
      </w:r>
    </w:p>
    <w:p w:rsidR="000A0D2E" w:rsidRDefault="000A0D2E" w:rsidP="000A0D2E">
      <w:pPr>
        <w:spacing w:before="75" w:after="75"/>
        <w:ind w:right="74" w:firstLineChars="100" w:firstLine="220"/>
        <w:rPr>
          <w:rFonts w:ascii="Batang" w:hAnsi="Batang"/>
          <w:lang w:val="ko-KR" w:bidi="ko-KR"/>
        </w:rPr>
      </w:pPr>
      <w:r w:rsidRPr="00881BC0">
        <w:rPr>
          <w:rFonts w:ascii="Batang" w:eastAsia="Batang" w:hAnsi="Batang"/>
          <w:lang w:val="ko-KR" w:bidi="ko-KR"/>
        </w:rPr>
        <w:t>수용 인원은 약 400명이 조금 안 되며 뮤지컬 여명기에 일본에서 뮤지컬을 시작한 몇 안 되는 극장 중 하나입니다. 오늘날에도 주로 뮤지컬에 사용되지만, 연극이나 노래와 춤 쇼, 콘서트, 라쿠고(</w:t>
      </w:r>
      <w:r w:rsidRPr="00881BC0">
        <w:rPr>
          <w:rFonts w:ascii="Batang" w:eastAsia="Batang" w:hAnsi="Batang" w:hint="eastAsia"/>
          <w:lang w:val="ko-KR" w:bidi="ko-KR"/>
        </w:rPr>
        <w:t>落語</w:t>
      </w:r>
      <w:r w:rsidRPr="00881BC0">
        <w:rPr>
          <w:rFonts w:ascii="Batang" w:eastAsia="Batang" w:hAnsi="Batang"/>
          <w:lang w:val="ko-KR" w:bidi="ko-KR"/>
        </w:rPr>
        <w:t xml:space="preserve">: 우스꽝스러운 이야기나 인정에 호소하는 이야기를 앉아서 혼자 </w:t>
      </w:r>
      <w:r w:rsidRPr="00881BC0">
        <w:rPr>
          <w:rFonts w:ascii="Batang" w:eastAsia="Batang" w:hAnsi="Batang" w:hint="eastAsia"/>
          <w:lang w:val="ko-KR" w:bidi="ko-KR"/>
        </w:rPr>
        <w:t>말</w:t>
      </w:r>
      <w:r w:rsidRPr="00881BC0">
        <w:rPr>
          <w:rFonts w:ascii="Batang" w:eastAsia="Batang" w:hAnsi="Batang"/>
          <w:lang w:val="ko-KR" w:bidi="ko-KR"/>
        </w:rPr>
        <w:t>하는 예술), 만자이(</w:t>
      </w:r>
      <w:r w:rsidRPr="00881BC0">
        <w:rPr>
          <w:rFonts w:ascii="Batang" w:eastAsia="Batang" w:hAnsi="Batang" w:hint="eastAsia"/>
          <w:lang w:val="ko-KR" w:bidi="ko-KR"/>
        </w:rPr>
        <w:t>漫談:</w:t>
      </w:r>
      <w:r w:rsidRPr="00881BC0">
        <w:rPr>
          <w:rFonts w:ascii="Batang" w:eastAsia="Batang" w:hAnsi="Batang"/>
          <w:lang w:val="ko-KR" w:bidi="ko-KR"/>
        </w:rPr>
        <w:t xml:space="preserve"> 만담), 대사극의 무대가 되기도 합니다. 최근에 하쿠힌칸 극장에서는 토이파크와 협력하여 탭댄스를 섞은 뮤지컬 작품과 울트라맨이나 실바니안 패밀리 같은 어린이를 위한 오리지널 공연도 상연하고 있습니다. 또한, 찰리 니시무라 씨가 진행하는 페트병으로 만든 공기포 실험 등의 사이언스 쇼도 개최하고 있습니다.</w:t>
      </w:r>
    </w:p>
    <w:p w:rsidR="000A0D2E" w:rsidRPr="00AB0A51" w:rsidRDefault="000A0D2E" w:rsidP="000A0D2E">
      <w:pPr>
        <w:spacing w:before="75" w:after="75"/>
        <w:ind w:right="74" w:firstLineChars="100" w:firstLine="220"/>
        <w:rPr>
          <w:rFonts w:ascii="Batang" w:hAnsi="Batang"/>
        </w:rPr>
      </w:pPr>
    </w:p>
    <w:p w:rsidR="000A0D2E" w:rsidRPr="00881BC0" w:rsidRDefault="000A0D2E" w:rsidP="000A0D2E">
      <w:pPr>
        <w:spacing w:before="75" w:after="75"/>
        <w:ind w:right="74" w:firstLineChars="100" w:firstLine="220"/>
        <w:rPr>
          <w:rFonts w:ascii="Batang" w:eastAsia="Batang" w:hAnsi="Batang" w:cs="Gungsuh"/>
        </w:rPr>
      </w:pPr>
      <w:r w:rsidRPr="00881BC0">
        <w:rPr>
          <w:rFonts w:ascii="Batang" w:eastAsia="Batang" w:hAnsi="Batang"/>
          <w:lang w:val="ko-KR" w:bidi="ko-KR"/>
        </w:rPr>
        <w:t>티켓은 1층에서 구입할 수 있습니다. 극장은 긴자 8초메 모퉁이에 있으며, 신바시역에서 도보로 3분 거리에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ungsuh">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D2E"/>
    <w:rsid w:val="000A0D2E"/>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456DC3D-B842-4F83-8960-370DA95D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0D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0D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0D2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A0D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0D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0D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0D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0D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0D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0D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0D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0D2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A0D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0D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0D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0D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0D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0D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0D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0D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0D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0D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0D2E"/>
    <w:pPr>
      <w:spacing w:before="160"/>
      <w:jc w:val="center"/>
    </w:pPr>
    <w:rPr>
      <w:i/>
      <w:iCs/>
      <w:color w:val="404040" w:themeColor="text1" w:themeTint="BF"/>
    </w:rPr>
  </w:style>
  <w:style w:type="character" w:customStyle="1" w:styleId="a8">
    <w:name w:val="引用文 (文字)"/>
    <w:basedOn w:val="a0"/>
    <w:link w:val="a7"/>
    <w:uiPriority w:val="29"/>
    <w:rsid w:val="000A0D2E"/>
    <w:rPr>
      <w:i/>
      <w:iCs/>
      <w:color w:val="404040" w:themeColor="text1" w:themeTint="BF"/>
    </w:rPr>
  </w:style>
  <w:style w:type="paragraph" w:styleId="a9">
    <w:name w:val="List Paragraph"/>
    <w:basedOn w:val="a"/>
    <w:uiPriority w:val="34"/>
    <w:qFormat/>
    <w:rsid w:val="000A0D2E"/>
    <w:pPr>
      <w:ind w:left="720"/>
      <w:contextualSpacing/>
    </w:pPr>
  </w:style>
  <w:style w:type="character" w:styleId="21">
    <w:name w:val="Intense Emphasis"/>
    <w:basedOn w:val="a0"/>
    <w:uiPriority w:val="21"/>
    <w:qFormat/>
    <w:rsid w:val="000A0D2E"/>
    <w:rPr>
      <w:i/>
      <w:iCs/>
      <w:color w:val="0F4761" w:themeColor="accent1" w:themeShade="BF"/>
    </w:rPr>
  </w:style>
  <w:style w:type="paragraph" w:styleId="22">
    <w:name w:val="Intense Quote"/>
    <w:basedOn w:val="a"/>
    <w:next w:val="a"/>
    <w:link w:val="23"/>
    <w:uiPriority w:val="30"/>
    <w:qFormat/>
    <w:rsid w:val="000A0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0D2E"/>
    <w:rPr>
      <w:i/>
      <w:iCs/>
      <w:color w:val="0F4761" w:themeColor="accent1" w:themeShade="BF"/>
    </w:rPr>
  </w:style>
  <w:style w:type="character" w:styleId="24">
    <w:name w:val="Intense Reference"/>
    <w:basedOn w:val="a0"/>
    <w:uiPriority w:val="32"/>
    <w:qFormat/>
    <w:rsid w:val="000A0D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2025-08-29T14:15:00Z</dcterms:created>
  <dcterms:modified xsi:type="dcterms:W3CDTF">2025-08-29T14:15:00Z</dcterms:modified>
</cp:coreProperties>
</file>