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5D4B" w:rsidRPr="00881BC0" w:rsidRDefault="000E5D4B" w:rsidP="000E5D4B">
      <w:pPr>
        <w:rPr>
          <w:rFonts w:ascii="Times New Roman" w:eastAsia="游明朝" w:hAnsi="Times New Roman" w:cs="Times New Roman"/>
          <w:sz w:val="24"/>
        </w:rPr>
      </w:pPr>
      <w:r/>
    </w:p>
    <w:p w:rsidR="000E5D4B" w:rsidRPr="00881BC0" w:rsidRDefault="000E5D4B" w:rsidP="000E5D4B">
      <w:pPr>
        <w:spacing w:before="75" w:after="75"/>
        <w:ind w:right="74" w:firstLineChars="100" w:firstLine="220"/>
        <w:rPr>
          <w:rFonts w:ascii="Batang" w:eastAsia="Batang" w:hAnsi="Batang"/>
        </w:rPr>
      </w:pPr>
      <w:r w:rsidRPr="00881BC0">
        <w:rPr>
          <w:rFonts w:ascii="Batang" w:eastAsia="Batang" w:hAnsi="Batang"/>
          <w:lang w:val="ko-KR" w:bidi="ko-KR"/>
        </w:rPr>
        <w:t>신바시 연무장은 1923년부터 시작된 역사가 있는 극장으로, 신바시의 게이샤의 아즈마오도리(</w:t>
      </w:r>
      <w:r w:rsidRPr="00881BC0">
        <w:rPr>
          <w:rFonts w:ascii="Batang" w:eastAsia="Batang" w:hAnsi="Batang" w:hint="eastAsia"/>
          <w:lang w:val="ko-KR" w:bidi="ko-KR"/>
        </w:rPr>
        <w:t>東をどり</w:t>
      </w:r>
      <w:r w:rsidRPr="00881BC0">
        <w:rPr>
          <w:rFonts w:ascii="Batang" w:eastAsia="Batang" w:hAnsi="Batang"/>
          <w:lang w:val="ko-KR" w:bidi="ko-KR"/>
        </w:rPr>
        <w:t xml:space="preserve">: </w:t>
      </w:r>
      <w:r w:rsidRPr="00881BC0">
        <w:rPr>
          <w:rFonts w:ascii="Batang" w:eastAsia="Batang" w:hAnsi="Batang" w:hint="eastAsia"/>
          <w:lang w:val="ko-KR" w:bidi="ko-KR"/>
        </w:rPr>
        <w:t>게이샤들이</w:t>
      </w:r>
      <w:r w:rsidRPr="00881BC0">
        <w:rPr>
          <w:rFonts w:ascii="Batang" w:eastAsia="Batang" w:hAnsi="Batang"/>
          <w:lang w:val="ko-KR" w:bidi="ko-KR"/>
        </w:rPr>
        <w:t xml:space="preserve"> </w:t>
      </w:r>
      <w:r w:rsidRPr="00881BC0">
        <w:rPr>
          <w:rFonts w:ascii="Batang" w:eastAsia="Batang" w:hAnsi="Batang" w:hint="eastAsia"/>
          <w:lang w:val="ko-KR" w:bidi="ko-KR"/>
        </w:rPr>
        <w:t>노래와</w:t>
      </w:r>
      <w:r w:rsidRPr="00881BC0">
        <w:rPr>
          <w:rFonts w:ascii="Batang" w:eastAsia="Batang" w:hAnsi="Batang"/>
          <w:lang w:val="ko-KR" w:bidi="ko-KR"/>
        </w:rPr>
        <w:t xml:space="preserve"> </w:t>
      </w:r>
      <w:r w:rsidRPr="00881BC0">
        <w:rPr>
          <w:rFonts w:ascii="Batang" w:eastAsia="Batang" w:hAnsi="Batang" w:hint="eastAsia"/>
          <w:lang w:val="ko-KR" w:bidi="ko-KR"/>
        </w:rPr>
        <w:t>춤으로</w:t>
      </w:r>
      <w:r w:rsidRPr="00881BC0">
        <w:rPr>
          <w:rFonts w:ascii="Batang" w:eastAsia="Batang" w:hAnsi="Batang"/>
          <w:lang w:val="ko-KR" w:bidi="ko-KR"/>
        </w:rPr>
        <w:t xml:space="preserve"> </w:t>
      </w:r>
      <w:r w:rsidRPr="00881BC0">
        <w:rPr>
          <w:rFonts w:ascii="Batang" w:eastAsia="Batang" w:hAnsi="Batang" w:hint="eastAsia"/>
          <w:lang w:val="ko-KR" w:bidi="ko-KR"/>
        </w:rPr>
        <w:t>엮어내는</w:t>
      </w:r>
      <w:r w:rsidRPr="00881BC0">
        <w:rPr>
          <w:rFonts w:ascii="Batang" w:eastAsia="Batang" w:hAnsi="Batang"/>
          <w:lang w:val="ko-KR" w:bidi="ko-KR"/>
        </w:rPr>
        <w:t xml:space="preserve"> </w:t>
      </w:r>
      <w:r w:rsidRPr="00881BC0">
        <w:rPr>
          <w:rFonts w:ascii="Batang" w:eastAsia="Batang" w:hAnsi="Batang" w:hint="eastAsia"/>
          <w:lang w:val="ko-KR" w:bidi="ko-KR"/>
        </w:rPr>
        <w:t>화려한</w:t>
      </w:r>
      <w:r w:rsidRPr="00881BC0">
        <w:rPr>
          <w:rFonts w:ascii="Batang" w:eastAsia="Batang" w:hAnsi="Batang"/>
          <w:lang w:val="ko-KR" w:bidi="ko-KR"/>
        </w:rPr>
        <w:t xml:space="preserve"> </w:t>
      </w:r>
      <w:r w:rsidRPr="00881BC0">
        <w:rPr>
          <w:rFonts w:ascii="Batang" w:eastAsia="Batang" w:hAnsi="Batang" w:hint="eastAsia"/>
          <w:lang w:val="ko-KR" w:bidi="ko-KR"/>
        </w:rPr>
        <w:t>무대</w:t>
      </w:r>
      <w:r w:rsidRPr="00881BC0">
        <w:rPr>
          <w:rFonts w:ascii="Batang" w:eastAsia="Batang" w:hAnsi="Batang"/>
          <w:lang w:val="ko-KR" w:bidi="ko-KR"/>
        </w:rPr>
        <w:t>) 공연으로 정식 오픈했습니다. 이 극장의 목적은 게이샤의 전통 예능을 보다 많은 사람들에게 소개하고 알리는 것이었습니다. 제2차 세계대전 중에 건물이 부분적으로 파손되었지만, 1948년에 재건되었습니다. 1982년에는 극장 내부뿐만 아니라 조명과 음향 기술에도 초점을 맞춘 대규모 리모델링이 이루어졌습니다. 무대는 가부키(</w:t>
      </w:r>
      <w:r w:rsidRPr="00881BC0">
        <w:rPr>
          <w:rFonts w:ascii="Batang" w:eastAsia="Batang" w:hAnsi="Batang" w:hint="eastAsia"/>
          <w:lang w:val="ko-KR" w:bidi="ko-KR"/>
        </w:rPr>
        <w:t>歌舞伎</w:t>
      </w:r>
      <w:r w:rsidRPr="00881BC0">
        <w:rPr>
          <w:rFonts w:ascii="Batang" w:eastAsia="Batang" w:hAnsi="Batang"/>
          <w:lang w:val="ko-KR" w:bidi="ko-KR"/>
        </w:rPr>
        <w:t xml:space="preserve">: </w:t>
      </w:r>
      <w:r w:rsidRPr="00881BC0">
        <w:rPr>
          <w:rFonts w:ascii="Batang" w:eastAsia="Batang" w:hAnsi="Batang" w:hint="eastAsia"/>
          <w:lang w:val="ko-KR" w:bidi="ko-KR"/>
        </w:rPr>
        <w:t>음악과</w:t>
      </w:r>
      <w:r w:rsidRPr="00881BC0">
        <w:rPr>
          <w:rFonts w:ascii="Batang" w:eastAsia="Batang" w:hAnsi="Batang"/>
          <w:lang w:val="ko-KR" w:bidi="ko-KR"/>
        </w:rPr>
        <w:t xml:space="preserve"> </w:t>
      </w:r>
      <w:r w:rsidRPr="00881BC0">
        <w:rPr>
          <w:rFonts w:ascii="Batang" w:eastAsia="Batang" w:hAnsi="Batang" w:hint="eastAsia"/>
          <w:lang w:val="ko-KR" w:bidi="ko-KR"/>
        </w:rPr>
        <w:t>무용의</w:t>
      </w:r>
      <w:r w:rsidRPr="00881BC0">
        <w:rPr>
          <w:rFonts w:ascii="Batang" w:eastAsia="Batang" w:hAnsi="Batang"/>
          <w:lang w:val="ko-KR" w:bidi="ko-KR"/>
        </w:rPr>
        <w:t xml:space="preserve"> </w:t>
      </w:r>
      <w:r w:rsidRPr="00881BC0">
        <w:rPr>
          <w:rFonts w:ascii="Batang" w:eastAsia="Batang" w:hAnsi="Batang" w:hint="eastAsia"/>
          <w:lang w:val="ko-KR" w:bidi="ko-KR"/>
        </w:rPr>
        <w:t>요소를</w:t>
      </w:r>
      <w:r w:rsidRPr="00881BC0">
        <w:rPr>
          <w:rFonts w:ascii="Batang" w:eastAsia="Batang" w:hAnsi="Batang"/>
          <w:lang w:val="ko-KR" w:bidi="ko-KR"/>
        </w:rPr>
        <w:t xml:space="preserve"> </w:t>
      </w:r>
      <w:r w:rsidRPr="00881BC0">
        <w:rPr>
          <w:rFonts w:ascii="Batang" w:eastAsia="Batang" w:hAnsi="Batang" w:hint="eastAsia"/>
          <w:lang w:val="ko-KR" w:bidi="ko-KR"/>
        </w:rPr>
        <w:t>포함하는</w:t>
      </w:r>
      <w:r w:rsidRPr="00881BC0">
        <w:rPr>
          <w:rFonts w:ascii="Batang" w:eastAsia="Batang" w:hAnsi="Batang"/>
          <w:lang w:val="ko-KR" w:bidi="ko-KR"/>
        </w:rPr>
        <w:t xml:space="preserve"> </w:t>
      </w:r>
      <w:r w:rsidRPr="00881BC0">
        <w:rPr>
          <w:rFonts w:ascii="Batang" w:eastAsia="Batang" w:hAnsi="Batang" w:hint="eastAsia"/>
          <w:lang w:val="ko-KR" w:bidi="ko-KR"/>
        </w:rPr>
        <w:t>일본</w:t>
      </w:r>
      <w:r w:rsidRPr="00881BC0">
        <w:rPr>
          <w:rFonts w:ascii="Batang" w:eastAsia="Batang" w:hAnsi="Batang"/>
          <w:lang w:val="ko-KR" w:bidi="ko-KR"/>
        </w:rPr>
        <w:t xml:space="preserve"> </w:t>
      </w:r>
      <w:r w:rsidRPr="00881BC0">
        <w:rPr>
          <w:rFonts w:ascii="Batang" w:eastAsia="Batang" w:hAnsi="Batang" w:hint="eastAsia"/>
          <w:lang w:val="ko-KR" w:bidi="ko-KR"/>
        </w:rPr>
        <w:t>전통극</w:t>
      </w:r>
      <w:r w:rsidRPr="00881BC0">
        <w:rPr>
          <w:rFonts w:ascii="Batang" w:eastAsia="Batang" w:hAnsi="Batang"/>
          <w:lang w:val="ko-KR" w:bidi="ko-KR"/>
        </w:rPr>
        <w:t>)의 전통을 바탕으로 설계되었으며, 무대와 같은 높이로 관객석을 똑바로 지나가는 통로인 ‘하나미치</w:t>
      </w:r>
      <w:r w:rsidRPr="00881BC0">
        <w:rPr>
          <w:rFonts w:ascii="Batang" w:eastAsia="Batang" w:hAnsi="Batang" w:hint="eastAsia"/>
          <w:lang w:val="ko-KR" w:bidi="ko-KR"/>
        </w:rPr>
        <w:t>(花道)</w:t>
      </w:r>
      <w:r w:rsidRPr="00881BC0">
        <w:rPr>
          <w:rFonts w:ascii="Batang" w:eastAsia="Batang" w:hAnsi="Batang"/>
          <w:lang w:val="ko-KR" w:bidi="ko-KR"/>
        </w:rPr>
        <w:t>’가 있습니다. 관객석은 3개 층으로 되어 있으며, 1,424석 있습니다. 2층 난간에는 눈, 달, 꽃을 나타내는 설월화 좌문(</w:t>
      </w:r>
      <w:r w:rsidRPr="00881BC0">
        <w:rPr>
          <w:rFonts w:ascii="Batang" w:eastAsia="Batang" w:hAnsi="Batang" w:hint="eastAsia"/>
          <w:lang w:val="ko-KR" w:bidi="ko-KR"/>
        </w:rPr>
        <w:t>座紋:</w:t>
      </w:r>
      <w:r w:rsidRPr="00881BC0">
        <w:rPr>
          <w:rFonts w:ascii="Batang" w:eastAsia="Batang" w:hAnsi="Batang"/>
          <w:lang w:val="ko-KR" w:bidi="ko-KR"/>
        </w:rPr>
        <w:t xml:space="preserve"> 극장의 심볼로 이용되는 무늬)이 들어간 등불이 매달려 있습니다.</w:t>
      </w:r>
    </w:p>
    <w:p w:rsidR="000E5D4B" w:rsidRDefault="000E5D4B" w:rsidP="000E5D4B">
      <w:pPr>
        <w:spacing w:before="75" w:after="75"/>
        <w:ind w:right="74" w:firstLineChars="100" w:firstLine="220"/>
        <w:rPr>
          <w:rFonts w:ascii="Batang" w:hAnsi="Batang"/>
          <w:lang w:val="ko-KR" w:bidi="ko-KR"/>
        </w:rPr>
      </w:pPr>
      <w:r w:rsidRPr="00881BC0">
        <w:rPr>
          <w:rFonts w:ascii="Batang" w:eastAsia="Batang" w:hAnsi="Batang"/>
          <w:lang w:val="ko-KR" w:bidi="ko-KR"/>
        </w:rPr>
        <w:t>극장은 당초 게이샤의 전통 예능을 홍보하기 위한 장소로 건설되었지만, 곧 그 레퍼토리에 가부키, 셰익스피어의 연극, 뮤지컬, 그리고 최근에는 슈퍼 가부키 등 다양한 장르의 무대 예술이 추가되었습니다. 슈퍼 가부키는 전통 가부키에 특수 효과를 도입한 실험적 요소가 더해진 것으로 만화와 애니메이션에서 많은 영감을 얻은 시도입니다.</w:t>
      </w:r>
    </w:p>
    <w:p w:rsidR="000E5D4B" w:rsidRPr="00AB0A51" w:rsidRDefault="000E5D4B" w:rsidP="000E5D4B">
      <w:pPr>
        <w:spacing w:before="75" w:after="75"/>
        <w:ind w:right="74" w:firstLineChars="100" w:firstLine="220"/>
        <w:rPr>
          <w:rFonts w:ascii="Batang" w:hAnsi="Batang"/>
        </w:rPr>
      </w:pPr>
    </w:p>
    <w:p w:rsidR="000E5D4B" w:rsidRDefault="000E5D4B" w:rsidP="000E5D4B">
      <w:pPr>
        <w:spacing w:before="75" w:after="75"/>
        <w:ind w:right="74" w:firstLineChars="100" w:firstLine="220"/>
        <w:rPr>
          <w:rFonts w:ascii="Batang" w:hAnsi="Batang"/>
          <w:lang w:val="ko-KR" w:bidi="ko-KR"/>
        </w:rPr>
      </w:pPr>
      <w:r w:rsidRPr="00881BC0">
        <w:rPr>
          <w:rFonts w:ascii="Batang" w:eastAsia="Batang" w:hAnsi="Batang"/>
          <w:lang w:val="ko-KR" w:bidi="ko-KR"/>
        </w:rPr>
        <w:t>슈퍼 가부키 프로젝트 II로서 『원피스』는 이 극장에서 처음으로 공연되었습니다. 그 성공에 이어 새로운 가부키 『나루토』가 그 후 제작되었습니다.</w:t>
      </w:r>
    </w:p>
    <w:p w:rsidR="000E5D4B" w:rsidRPr="00AB0A51" w:rsidRDefault="000E5D4B" w:rsidP="000E5D4B">
      <w:pPr>
        <w:spacing w:before="75" w:after="75"/>
        <w:ind w:right="74" w:firstLineChars="100" w:firstLine="220"/>
        <w:rPr>
          <w:rFonts w:ascii="Batang" w:hAnsi="Batang"/>
        </w:rPr>
      </w:pPr>
    </w:p>
    <w:p w:rsidR="000E5D4B" w:rsidRPr="00881BC0" w:rsidRDefault="000E5D4B" w:rsidP="000E5D4B">
      <w:pPr>
        <w:spacing w:before="75" w:after="75"/>
        <w:ind w:right="74" w:firstLineChars="100" w:firstLine="220"/>
        <w:rPr>
          <w:rFonts w:ascii="Batang" w:eastAsia="Batang" w:hAnsi="Batang"/>
        </w:rPr>
      </w:pPr>
      <w:r w:rsidRPr="00881BC0">
        <w:rPr>
          <w:rFonts w:ascii="Batang" w:eastAsia="Batang" w:hAnsi="Batang"/>
          <w:lang w:val="ko-KR" w:bidi="ko-KR"/>
        </w:rPr>
        <w:t>자랑스러운 혁신을 이루면서도 신바시 연무장은 뿌리를 잊지 않았습니다. 1925년 공연 이후 아즈마오도리는 지금도 1년에 1회 공연이 진행됩니다. 휴식 시간에는 게이샤와 교류할 수 있으며, 공연자는 관객과 자유롭게 만나고 이야기를 나누며 사진을 찍을 수 있습니다.</w:t>
      </w:r>
    </w:p>
    <w:p w:rsidR="000E5D4B" w:rsidRPr="00881BC0" w:rsidRDefault="000E5D4B" w:rsidP="000E5D4B">
      <w:pPr>
        <w:spacing w:before="75" w:after="75"/>
        <w:ind w:right="74" w:firstLineChars="100" w:firstLine="220"/>
        <w:rPr>
          <w:rFonts w:ascii="Batang" w:eastAsia="Batang" w:hAnsi="Batang"/>
        </w:rPr>
      </w:pPr>
      <w:r w:rsidRPr="00881BC0">
        <w:rPr>
          <w:rFonts w:ascii="Batang" w:eastAsia="Batang" w:hAnsi="Batang"/>
          <w:lang w:val="ko-KR" w:bidi="ko-KR"/>
        </w:rPr>
        <w:t>혁신적인 제작 기술과 무대에 가까운 좌석은 연극을 가까이서 경험할 수 있게 하여 일본을 방문하는 관광객에게 기억에 남는 체험이 됩니다.</w:t>
      </w:r>
    </w:p>
    <w:p w:rsidR="000E5D4B" w:rsidRPr="00881BC0" w:rsidRDefault="000E5D4B" w:rsidP="000E5D4B">
      <w:pPr>
        <w:spacing w:before="75" w:after="75"/>
        <w:ind w:right="74" w:firstLineChars="100" w:firstLine="220"/>
        <w:rPr>
          <w:rFonts w:ascii="Batang" w:eastAsia="Batang" w:hAnsi="Batang"/>
        </w:rPr>
      </w:pPr>
      <w:r w:rsidRPr="00881BC0">
        <w:rPr>
          <w:rFonts w:ascii="Batang" w:eastAsia="Batang" w:hAnsi="Batang"/>
          <w:lang w:val="ko-KR" w:bidi="ko-KR"/>
        </w:rPr>
        <w:t>긴자는 맛있는 요리를 먹지 못할 걱정이 없는 곳이지만, 신바시 연무장에 있을 때는 배가 고파도 굳이 극장을 나설 필요가 없습니다. 극장의 레스토랑은 현지의 전통 있는 고급 식당의 요리사가 감수하고 있습니다. 신바시 연무장은 국립 가부키자 극장에서 도보로 10분이 걸리지 않는 곳에 위치합니다.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D4B"/>
    <w:rsid w:val="000E5D4B"/>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BBDD917-60EC-41B6-98B1-2BB0FF728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5D4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E5D4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E5D4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E5D4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E5D4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E5D4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E5D4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E5D4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E5D4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E5D4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E5D4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E5D4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E5D4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E5D4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E5D4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E5D4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E5D4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E5D4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E5D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E5D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5D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E5D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5D4B"/>
    <w:pPr>
      <w:spacing w:before="160"/>
      <w:jc w:val="center"/>
    </w:pPr>
    <w:rPr>
      <w:i/>
      <w:iCs/>
      <w:color w:val="404040" w:themeColor="text1" w:themeTint="BF"/>
    </w:rPr>
  </w:style>
  <w:style w:type="character" w:customStyle="1" w:styleId="a8">
    <w:name w:val="引用文 (文字)"/>
    <w:basedOn w:val="a0"/>
    <w:link w:val="a7"/>
    <w:uiPriority w:val="29"/>
    <w:rsid w:val="000E5D4B"/>
    <w:rPr>
      <w:i/>
      <w:iCs/>
      <w:color w:val="404040" w:themeColor="text1" w:themeTint="BF"/>
    </w:rPr>
  </w:style>
  <w:style w:type="paragraph" w:styleId="a9">
    <w:name w:val="List Paragraph"/>
    <w:basedOn w:val="a"/>
    <w:uiPriority w:val="34"/>
    <w:qFormat/>
    <w:rsid w:val="000E5D4B"/>
    <w:pPr>
      <w:ind w:left="720"/>
      <w:contextualSpacing/>
    </w:pPr>
  </w:style>
  <w:style w:type="character" w:styleId="21">
    <w:name w:val="Intense Emphasis"/>
    <w:basedOn w:val="a0"/>
    <w:uiPriority w:val="21"/>
    <w:qFormat/>
    <w:rsid w:val="000E5D4B"/>
    <w:rPr>
      <w:i/>
      <w:iCs/>
      <w:color w:val="0F4761" w:themeColor="accent1" w:themeShade="BF"/>
    </w:rPr>
  </w:style>
  <w:style w:type="paragraph" w:styleId="22">
    <w:name w:val="Intense Quote"/>
    <w:basedOn w:val="a"/>
    <w:next w:val="a"/>
    <w:link w:val="23"/>
    <w:uiPriority w:val="30"/>
    <w:qFormat/>
    <w:rsid w:val="000E5D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E5D4B"/>
    <w:rPr>
      <w:i/>
      <w:iCs/>
      <w:color w:val="0F4761" w:themeColor="accent1" w:themeShade="BF"/>
    </w:rPr>
  </w:style>
  <w:style w:type="character" w:styleId="24">
    <w:name w:val="Intense Reference"/>
    <w:basedOn w:val="a0"/>
    <w:uiPriority w:val="32"/>
    <w:qFormat/>
    <w:rsid w:val="000E5D4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964</Characters>
  <Application>Microsoft Office Word</Application>
  <DocSecurity>0</DocSecurity>
  <Lines>8</Lines>
  <Paragraphs>2</Paragraphs>
  <ScaleCrop>false</ScaleCrop>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2025-08-29T14:15:00Z</dcterms:created>
  <dcterms:modified xsi:type="dcterms:W3CDTF">2025-08-29T14:15:00Z</dcterms:modified>
</cp:coreProperties>
</file>