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3B73" w:rsidRDefault="00ED3B73" w:rsidP="00ED3B73">
      <w:pPr>
        <w:tabs>
          <w:tab w:val="left" w:pos="1227"/>
        </w:tabs>
        <w:adjustRightInd w:val="0"/>
        <w:snapToGrid w:val="0"/>
        <w:spacing w:line="240" w:lineRule="atLeast"/>
        <w:rPr>
          <w:rFonts w:eastAsia="Source Han Sans TW Normal"/>
          <w:b/>
          <w:bCs/>
          <w:color w:val="000000" w:themeColor="text1"/>
          <w:szCs w:val="22"/>
          <w:shd w:val="clear" w:color="auto" w:fill="FFFFFF"/>
        </w:rPr>
      </w:pPr>
      <w:r>
        <w:rPr>
          <w:b/>
        </w:rPr>
        <w:t>菊屋家住宅</w:t>
      </w:r>
    </w:p>
    <w:p w:rsidR="00ED3B73" w:rsidRPr="00B5589A" w:rsidRDefault="00ED3B73" w:rsidP="00ED3B73">
      <w:pPr>
        <w:tabs>
          <w:tab w:val="left" w:pos="1227"/>
        </w:tabs>
        <w:adjustRightInd w:val="0"/>
        <w:snapToGrid w:val="0"/>
        <w:spacing w:line="240" w:lineRule="atLeast"/>
        <w:rPr>
          <w:rFonts w:eastAsia="Source Han Sans TW Normal"/>
          <w:b/>
          <w:bCs/>
          <w:color w:val="000000" w:themeColor="text1"/>
          <w:szCs w:val="22"/>
          <w:shd w:val="clear" w:color="auto" w:fill="FFFFFF"/>
        </w:rPr>
      </w:pPr>
      <w:r/>
    </w:p>
    <w:p w:rsidR="00ED3B73" w:rsidRPr="00B5589A" w:rsidRDefault="00ED3B73" w:rsidP="00ED3B7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菊屋家住宅是日本最古老、保存最完好的商賈宅邸之一。自江戶時代（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1603-1867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）後半葉以來，外觀幾乎沒有什麼變化。</w:t>
      </w:r>
    </w:p>
    <w:p w:rsidR="00ED3B73" w:rsidRPr="00B5589A" w:rsidRDefault="00ED3B73" w:rsidP="00ED3B73">
      <w:pPr>
        <w:adjustRightInd w:val="0"/>
        <w:snapToGrid w:val="0"/>
        <w:spacing w:line="240" w:lineRule="atLeast"/>
        <w:ind w:firstLineChars="150" w:firstLine="330"/>
        <w:jc w:val="both"/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宅邸內有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5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棟建築：主屋（也叫母屋，起居用建築物）、本藏（主要倉庫）、金藏（金庫）、窯場（廚房區域）和米藏</w:t>
      </w:r>
      <w:bookmarkStart w:id="0" w:name="_Hlk170506895"/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（糧倉）</w:t>
      </w:r>
      <w:bookmarkEnd w:id="0"/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，均已完全修復，並被日本文化廳（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ACA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）指定為國家重要文化財產。這些建築不僅充分展現了菊屋家的雄厚財力，同時也告訴人們這處住宅的多樣用途，它既是生活起居、商鋪經營、存儲物品之處，也是社區集會場所。建於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1652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年至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1657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年間的主屋一直使用至今。</w:t>
      </w:r>
    </w:p>
    <w:p w:rsidR="00ED3B73" w:rsidRPr="00B5589A" w:rsidRDefault="00ED3B73" w:rsidP="00ED3B73">
      <w:pPr>
        <w:adjustRightInd w:val="0"/>
        <w:snapToGrid w:val="0"/>
        <w:spacing w:line="240" w:lineRule="atLeast"/>
        <w:ind w:firstLineChars="150" w:firstLine="330"/>
        <w:jc w:val="both"/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宅邸根據江戶時代的社會規則建了不同入口，依照賓客的階級和重要程度決定該從哪個入口進入宅邸，比如長屋門只在接待德川幕府的貴客時使用。</w:t>
      </w:r>
    </w:p>
    <w:p w:rsidR="00ED3B73" w:rsidRPr="00B5589A" w:rsidRDefault="00ED3B73" w:rsidP="00ED3B7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住宅內陳列著大量菊屋家的收藏，都是江戶時代的文物。除此以外，也展出了諸如炊具器皿類的生活用品，從中可以</w:t>
      </w:r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shd w:val="clear" w:color="auto" w:fill="FFFFFF"/>
          <w:lang w:eastAsia="zh-TW"/>
        </w:rPr>
        <w:t>了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解菊屋家的日常。</w:t>
      </w:r>
    </w:p>
    <w:p w:rsidR="00ED3B73" w:rsidRPr="00B5589A" w:rsidRDefault="00ED3B73" w:rsidP="00ED3B7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主屋、金藏和米藏的外牆被稱為「海參壁」，黑白相間，十分優雅美觀</w:t>
      </w:r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shd w:val="clear" w:color="auto" w:fill="FFFFFF"/>
          <w:lang w:eastAsia="zh-TW"/>
        </w:rPr>
        <w:t>。牆外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小巷被稱為「菊屋橫丁」，已被列入「日本道路百選」。每年新綠（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4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月中旬至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6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月下旬）和紅葉（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10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月初旬至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11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月末）季節，枯山水風格的迴遊式庭園會特別開放。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73"/>
    <w:rsid w:val="001A5971"/>
    <w:rsid w:val="00625A2B"/>
    <w:rsid w:val="00C41D39"/>
    <w:rsid w:val="00ED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BA4BA0-8AAF-4B97-9DC9-D1CC6A99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B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B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B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B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B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B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B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B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3B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3B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3B7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3B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3B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3B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3B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3B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3B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3B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3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B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3B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3B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B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3B7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3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3B7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3B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2025-08-29T14:08:00Z</dcterms:created>
  <dcterms:modified xsi:type="dcterms:W3CDTF">2025-08-29T14:08:00Z</dcterms:modified>
</cp:coreProperties>
</file>