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FD8" w:rsidRPr="00502DAF" w:rsidRDefault="00CD0FD8" w:rsidP="00CD0FD8">
      <w:pPr>
        <w:wordWrap w:val="0"/>
        <w:rPr>
          <w:b/>
          <w:bCs/>
        </w:rPr>
      </w:pPr>
      <w:r>
        <w:rPr>
          <w:b/>
        </w:rPr>
        <w:t>가미노미도(가마쿠라 시대 중요문화재)</w:t>
      </w:r>
    </w:p>
    <w:p/>
    <w:p w:rsidR="00CD0FD8" w:rsidRPr="00502DAF" w:rsidRDefault="00CD0FD8" w:rsidP="00CD0FD8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이 당우는 덴무 천황(631~686년)의 황자인 도네리 친왕(676~735년)이 창건을 발원했다고 알려져 있습니다. 이후 태풍으로 붕괴되었으며, 현재의 건물은 가마쿠라 시대(1185~1333년)에 재건된 것입니다.</w:t>
      </w:r>
    </w:p>
    <w:p w:rsidR="00CD0FD8" w:rsidRPr="00502DAF" w:rsidRDefault="00CD0FD8" w:rsidP="00CD0FD8">
      <w:pPr>
        <w:wordWrap w:val="0"/>
      </w:pPr>
    </w:p>
    <w:p w:rsidR="00CD0FD8" w:rsidRPr="00502DAF" w:rsidRDefault="00CD0FD8" w:rsidP="00CD0FD8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사당 내부에는 석가여래상과 그의 협시인 2구의 보살상이 안치되어 있는데, 이들 모두는 헤이안 시대(794~1185년)의 작품입니다. 또한 무로마치 시대(1</w:t>
      </w:r>
      <w:r w:rsidRPr="00502DAF">
        <w:rPr>
          <w:rFonts w:ascii="Batang" w:hAnsi="Batang" w:cs="Batang" w:hint="eastAsia"/>
          <w:lang w:val="ko-KR" w:bidi="ko-KR"/>
        </w:rPr>
        <w:t>3</w:t>
      </w:r>
      <w:r w:rsidRPr="00502DAF">
        <w:rPr>
          <w:rFonts w:ascii="Batang" w:eastAsia="Batang" w:hAnsi="Batang" w:cs="Batang"/>
          <w:lang w:val="ko-KR" w:bidi="ko-KR"/>
        </w:rPr>
        <w:t>36~1573년)에 제작된 부처를 수호하는 사천왕상도 안치되어 있습니다. 가미노미도는 매년 11월 1일~3일까지 특별 공개됩니다.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D8"/>
    <w:rsid w:val="001A5971"/>
    <w:rsid w:val="00625A2B"/>
    <w:rsid w:val="00C41D39"/>
    <w:rsid w:val="00C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4A208C-099A-4890-9DA8-81ACC851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0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0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0F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0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0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0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0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0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0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0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0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0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0F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0F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0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