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A19" w:rsidRPr="00502DAF" w:rsidRDefault="00196A19" w:rsidP="00196A19">
      <w:pPr>
        <w:wordWrap w:val="0"/>
        <w:rPr>
          <w:b/>
          <w:bCs/>
        </w:rPr>
      </w:pPr>
      <w:r>
        <w:rPr>
          <w:b/>
        </w:rPr>
        <w:t>덴포도(나라 시대 국보)</w:t>
      </w:r>
    </w:p>
    <w:p/>
    <w:p w:rsidR="00196A19" w:rsidRPr="00502DAF" w:rsidRDefault="00196A19" w:rsidP="00196A19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동원에 있는 이 강당은 원래 다치바나노 미치요[쇼무 천황의 비인 고묘 황후(701~760년)의 모친]의 손녀인 다치바나노 고나카치가 거주하던 곳으로, 후에 호류지 절에 기증되었습니다. 위를 향해 활처럼 휜 두꺼운 들보(홍량)와 개구리(가에루)가 다리(마타)를 벌린 모양의 부재(가에루마타)가 지탱하는 견고한 구조는 지금까지 수많은 건축가들의 주목을 받았습니다. 나라 시대의 주택 건축물 중 현재까지 전해지는 유일한 자료로서 일본 건축 역사에서 중요한 건물로 여겨집니다.</w:t>
      </w:r>
    </w:p>
    <w:p w:rsidR="00196A19" w:rsidRPr="00502DAF" w:rsidRDefault="00196A19" w:rsidP="00196A19">
      <w:pPr>
        <w:wordWrap w:val="0"/>
      </w:pPr>
    </w:p>
    <w:p w:rsidR="00196A19" w:rsidRPr="00502DAF" w:rsidRDefault="00196A19" w:rsidP="00196A19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사당 내부에는 3쌍의 아미타삼존상과 불교의 수호신인 사천왕상 등 나라 시대(710~794년)와 헤이안 시대(794~1185년)에 제작된 약 20구의 불상이 안치되어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19"/>
    <w:rsid w:val="00196A1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E4E54-70B8-4167-87FB-8240E059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A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A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A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A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A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A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A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6A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6A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6A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6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6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6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6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6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6A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6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6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6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A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6A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6A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