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154" w:rsidRPr="001461B4" w:rsidRDefault="00D07154" w:rsidP="00D07154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藥師如來像【奈良時代（西元710－794）　國寶】</w:t>
      </w:r>
    </w:p>
    <w:p/>
    <w:p w:rsidR="00D07154" w:rsidRPr="001461B4" w:rsidRDefault="00D07154" w:rsidP="00D07154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此坐像是掌管醫藥與治病的藥師如來佛像，製作於奈良時代，已獲指定為國寶。</w:t>
      </w:r>
      <w:r w:rsidRPr="001461B4">
        <w:rPr>
          <w:rFonts w:ascii="Source Han Sans TW Normal" w:eastAsia="Source Han Sans TW Normal" w:hAnsi="Source Han Sans TW Normal" w:cs="Source Han Sans TW Normal"/>
          <w:shd w:val="clear" w:color="auto" w:fill="FFFFFF"/>
          <w:lang w:val="zh-TW" w:bidi="zh-TW"/>
        </w:rPr>
        <w:t>這是日本使用乾漆夾苧技法所製作最大等級的佛像。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祂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左手拿著藥壺，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據信其中裝著萬靈丹。</w:t>
      </w:r>
    </w:p>
    <w:p w:rsidR="00D07154" w:rsidRPr="001461B4" w:rsidRDefault="00D07154" w:rsidP="00D07154">
      <w:pPr>
        <w:snapToGrid w:val="0"/>
        <w:rPr>
          <w:rFonts w:ascii="Source Han Sans TW Normal" w:eastAsia="Source Han Sans TW Normal" w:hAnsi="Source Han Sans TW Normal"/>
        </w:rPr>
      </w:pPr>
    </w:p>
    <w:p w:rsidR="00D07154" w:rsidRPr="001461B4" w:rsidRDefault="00D07154" w:rsidP="00D07154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人們深信藥師如來佛具有神奇的治療能力，會祈禱病痛康復，並供奉刀、頭盔、鏡子等供品。過去此像也曾獲供奉許多前述的供品，其深受信仰的程度可見一斑。這些供品現在仍保管於法隆寺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54"/>
    <w:rsid w:val="001A5971"/>
    <w:rsid w:val="00625A2B"/>
    <w:rsid w:val="00C41D39"/>
    <w:rsid w:val="00D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13E06-1B64-497B-9FCA-6D36C156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1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7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