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F1EF7" w:rsidRPr="001461B4" w:rsidRDefault="007F1EF7" w:rsidP="007F1EF7">
      <w:pPr>
        <w:adjustRightInd w:val="0"/>
        <w:snapToGrid w:val="0"/>
        <w:spacing w:line="240" w:lineRule="atLeast"/>
        <w:rPr>
          <w:rFonts w:ascii="Source Han Sans CN Normal" w:eastAsia="Source Han Sans CN Normal" w:hAnsi="Source Han Sans CN Normal"/>
          <w:b/>
          <w:bCs/>
          <w:lang w:eastAsia="zh-CN"/>
        </w:rPr>
      </w:pPr>
      <w:r>
        <w:rPr>
          <w:b/>
        </w:rPr>
        <w:t>回廊【飞鸟时代（593－710）　国宝】</w:t>
      </w:r>
    </w:p>
    <w:p/>
    <w:p w:rsidR="007F1EF7" w:rsidRPr="001461B4" w:rsidRDefault="007F1EF7" w:rsidP="007F1EF7">
      <w:pPr>
        <w:adjustRightInd w:val="0"/>
        <w:snapToGrid w:val="0"/>
        <w:spacing w:line="240" w:lineRule="atLeast"/>
        <w:rPr>
          <w:rFonts w:ascii="Source Han Sans CN Normal" w:eastAsia="Source Han Sans CN Normal" w:hAnsi="Source Han Sans CN Normal"/>
          <w:lang w:eastAsia="zh-CN"/>
        </w:rPr>
      </w:pPr>
      <w:r w:rsidRPr="001461B4">
        <w:rPr>
          <w:rFonts w:ascii="Source Han Sans CN Normal" w:eastAsia="Source Han Sans CN Normal" w:hAnsi="Source Han Sans CN Normal" w:hint="eastAsia"/>
          <w:lang w:eastAsia="zh-CN"/>
        </w:rPr>
        <w:t xml:space="preserve">　　壮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观</w:t>
      </w:r>
      <w:r w:rsidRPr="001461B4">
        <w:rPr>
          <w:rFonts w:ascii="Source Han Sans CN Normal" w:eastAsia="Source Han Sans CN Normal" w:hAnsi="Source Han Sans CN Normal" w:cs="Microsoft YaHei" w:hint="eastAsia"/>
          <w:lang w:eastAsia="zh-CN"/>
        </w:rPr>
        <w:t>且建有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屋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顶</w:t>
      </w:r>
      <w:r w:rsidRPr="001461B4">
        <w:rPr>
          <w:rFonts w:ascii="Source Han Sans CN Normal" w:eastAsia="Source Han Sans CN Normal" w:hAnsi="Source Han Sans CN Normal" w:cs="Microsoft YaHei" w:hint="eastAsia"/>
          <w:lang w:eastAsia="zh-CN"/>
        </w:rPr>
        <w:t>的</w:t>
      </w:r>
      <w:bookmarkStart w:id="0" w:name="_Hlk186817150"/>
      <w:r w:rsidRPr="001461B4">
        <w:rPr>
          <w:rFonts w:ascii="Source Han Sans CN Normal" w:eastAsia="Source Han Sans CN Normal" w:hAnsi="Source Han Sans CN Normal" w:cs="Microsoft YaHei" w:hint="eastAsia"/>
          <w:lang w:eastAsia="zh-CN"/>
        </w:rPr>
        <w:t>回廊</w:t>
      </w:r>
      <w:bookmarkEnd w:id="0"/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，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连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接</w:t>
      </w:r>
      <w:r w:rsidRPr="001461B4">
        <w:rPr>
          <w:rFonts w:ascii="Source Han Sans CN Normal" w:eastAsia="Source Han Sans CN Normal" w:hAnsi="Source Han Sans CN Normal" w:cs="Microsoft YaHei" w:hint="eastAsia"/>
          <w:lang w:eastAsia="zh-CN"/>
        </w:rPr>
        <w:t>着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东侧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的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钟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楼、中央的大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讲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堂</w:t>
      </w:r>
      <w:r w:rsidRPr="001461B4">
        <w:rPr>
          <w:rFonts w:ascii="Source Han Sans CN Normal" w:eastAsia="Source Han Sans CN Normal" w:hAnsi="Source Han Sans CN Normal" w:cs="Microsoft YaHei" w:hint="eastAsia"/>
          <w:lang w:eastAsia="zh-CN"/>
        </w:rPr>
        <w:t>以及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西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侧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的藏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经阁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。最初回廊也曾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环绕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五重塔与金堂，但在</w:t>
      </w:r>
      <w:r w:rsidRPr="001461B4">
        <w:rPr>
          <w:rFonts w:ascii="Source Han Sans CN Normal" w:eastAsia="Source Han Sans CN Normal" w:hAnsi="Source Han Sans CN Normal"/>
          <w:lang w:eastAsia="zh-CN"/>
        </w:rPr>
        <w:t>990年</w:t>
      </w:r>
      <w:r w:rsidRPr="001461B4">
        <w:rPr>
          <w:rFonts w:ascii="Source Han Sans CN Normal" w:eastAsia="Source Han Sans CN Normal" w:hAnsi="Source Han Sans CN Normal" w:hint="eastAsia"/>
          <w:lang w:eastAsia="zh-CN"/>
        </w:rPr>
        <w:t>被</w:t>
      </w:r>
      <w:r w:rsidRPr="001461B4">
        <w:rPr>
          <w:rFonts w:ascii="Source Han Sans CN Normal" w:eastAsia="Source Han Sans CN Normal" w:hAnsi="Source Han Sans CN Normal"/>
          <w:lang w:eastAsia="zh-CN"/>
        </w:rPr>
        <w:t>改建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为现</w:t>
      </w:r>
      <w:r w:rsidRPr="001461B4">
        <w:rPr>
          <w:rFonts w:ascii="Source Han Sans CN Normal" w:eastAsia="Source Han Sans CN Normal" w:hAnsi="Source Han Sans CN Normal" w:cs="Microsoft YaHei" w:hint="eastAsia"/>
          <w:lang w:eastAsia="zh-CN"/>
        </w:rPr>
        <w:t>状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。</w:t>
      </w:r>
    </w:p>
    <w:p w:rsidR="007F1EF7" w:rsidRPr="001461B4" w:rsidRDefault="007F1EF7" w:rsidP="007F1EF7">
      <w:pPr>
        <w:adjustRightInd w:val="0"/>
        <w:snapToGrid w:val="0"/>
        <w:spacing w:line="240" w:lineRule="atLeast"/>
        <w:rPr>
          <w:rFonts w:ascii="Source Han Sans CN Normal" w:eastAsia="Source Han Sans CN Normal" w:hAnsi="Source Han Sans CN Normal"/>
          <w:lang w:eastAsia="zh-CN"/>
        </w:rPr>
      </w:pPr>
    </w:p>
    <w:p w:rsidR="007F1EF7" w:rsidRPr="001461B4" w:rsidRDefault="007F1EF7" w:rsidP="007F1EF7">
      <w:pPr>
        <w:adjustRightInd w:val="0"/>
        <w:snapToGrid w:val="0"/>
        <w:spacing w:line="240" w:lineRule="atLeast"/>
        <w:rPr>
          <w:rFonts w:ascii="Source Han Sans CN Normal" w:eastAsia="Source Han Sans CN Normal" w:hAnsi="Source Han Sans CN Normal"/>
          <w:lang w:eastAsia="zh-CN"/>
        </w:rPr>
      </w:pPr>
      <w:r w:rsidRPr="001461B4">
        <w:rPr>
          <w:rFonts w:ascii="Source Han Sans CN Normal" w:eastAsia="Source Han Sans CN Normal" w:hAnsi="Source Han Sans CN Normal" w:hint="eastAsia"/>
          <w:lang w:eastAsia="zh-CN"/>
        </w:rPr>
        <w:t xml:space="preserve">　　伽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蓝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中的支柱呈中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间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略微膨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胀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的</w:t>
      </w:r>
      <w:r w:rsidRPr="001461B4">
        <w:rPr>
          <w:rFonts w:ascii="Source Han Sans CN Normal" w:eastAsia="Source Han Sans CN Normal" w:hAnsi="Source Han Sans CN Normal"/>
          <w:lang w:eastAsia="zh-CN"/>
        </w:rPr>
        <w:t>“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圆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柱收分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线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”</w:t>
      </w:r>
      <w:r w:rsidRPr="001461B4">
        <w:rPr>
          <w:rFonts w:ascii="Source Han Sans CN Normal" w:eastAsia="Source Han Sans CN Normal" w:hAnsi="Source Han Sans CN Normal" w:hint="eastAsia"/>
          <w:lang w:eastAsia="zh-CN"/>
        </w:rPr>
        <w:t xml:space="preserve"> 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形状，可能是受了古代希腊建筑的影响。</w:t>
      </w:r>
    </w:p>
    <w:p w:rsidR="007F1EF7" w:rsidRPr="001461B4" w:rsidRDefault="007F1EF7" w:rsidP="007F1EF7">
      <w:pPr>
        <w:adjustRightInd w:val="0"/>
        <w:snapToGrid w:val="0"/>
        <w:spacing w:line="240" w:lineRule="atLeast"/>
        <w:rPr>
          <w:rFonts w:ascii="Source Han Sans CN Normal" w:eastAsia="Source Han Sans CN Normal" w:hAnsi="Source Han Sans CN Normal"/>
          <w:lang w:eastAsia="zh-CN"/>
        </w:rPr>
      </w:pPr>
    </w:p>
    <w:p w:rsidR="007F1EF7" w:rsidRPr="001461B4" w:rsidRDefault="007F1EF7" w:rsidP="007F1EF7">
      <w:pPr>
        <w:adjustRightInd w:val="0"/>
        <w:snapToGrid w:val="0"/>
        <w:spacing w:line="240" w:lineRule="atLeast"/>
        <w:ind w:firstLineChars="200" w:firstLine="440"/>
        <w:rPr>
          <w:rFonts w:ascii="Source Han Sans CN Normal" w:eastAsia="Source Han Sans CN Normal" w:hAnsi="Source Han Sans CN Normal"/>
          <w:lang w:eastAsia="zh-CN"/>
        </w:rPr>
      </w:pPr>
      <w:r w:rsidRPr="001461B4">
        <w:rPr>
          <w:rFonts w:ascii="Source Han Sans CN Normal" w:eastAsia="Source Han Sans CN Normal" w:hAnsi="Source Han Sans CN Normal" w:hint="eastAsia"/>
          <w:lang w:eastAsia="zh-CN"/>
        </w:rPr>
        <w:t>中门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东侧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的回廊比西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侧</w:t>
      </w:r>
      <w:r w:rsidRPr="001461B4">
        <w:rPr>
          <w:rFonts w:ascii="Source Han Sans CN Normal" w:eastAsia="Source Han Sans CN Normal" w:hAnsi="Source Han Sans CN Normal" w:cs="Microsoft YaHei" w:hint="eastAsia"/>
          <w:lang w:eastAsia="zh-CN"/>
        </w:rPr>
        <w:t>的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长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。据信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这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是因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为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一般多在伽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蓝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的中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间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部分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纵</w:t>
      </w:r>
      <w:r w:rsidRPr="001461B4">
        <w:rPr>
          <w:rFonts w:ascii="游ゴシック" w:eastAsia="游ゴシック" w:hAnsi="游ゴシック" w:cs="游ゴシック" w:hint="eastAsia"/>
          <w:lang w:eastAsia="zh-CN"/>
        </w:rPr>
        <w:t>向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直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线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配置佛塔与金堂，但法隆寺却将五重塔与金堂横向并排，所以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为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了与其独特的伽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蓝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配置保持平衡而采用了此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设计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EF7"/>
    <w:rsid w:val="001A5971"/>
    <w:rsid w:val="00625A2B"/>
    <w:rsid w:val="007F1EF7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7C620B2-639D-4393-BE9C-6074A8480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F1EF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1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1EF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1EF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1EF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1EF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1EF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1EF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1EF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F1EF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F1EF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F1EF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F1E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F1E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F1E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F1E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F1E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F1EF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F1EF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F1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1EF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F1EF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F1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F1EF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F1EF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F1EF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F1E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F1EF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F1E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2025-08-29T14:30:00Z</dcterms:created>
  <dcterms:modified xsi:type="dcterms:W3CDTF">2025-08-29T14:30:00Z</dcterms:modified>
</cp:coreProperties>
</file>