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EA0" w:rsidRPr="001461B4" w:rsidRDefault="00B52EA0" w:rsidP="00B52EA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上御堂【镰仓时代（1185－1333）　重要文化财产】</w:t>
      </w:r>
    </w:p>
    <w:p/>
    <w:p w:rsidR="00B52EA0" w:rsidRPr="001461B4" w:rsidRDefault="00B52EA0" w:rsidP="00B52EA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b/>
          <w:bCs/>
          <w:lang w:eastAsia="zh-CN"/>
        </w:rPr>
        <w:t xml:space="preserve">　　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据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上御堂是由天武天皇（</w:t>
      </w:r>
      <w:r w:rsidRPr="001461B4">
        <w:rPr>
          <w:rFonts w:ascii="Source Han Sans CN Normal" w:eastAsia="Source Han Sans CN Normal" w:hAnsi="Source Han Sans CN Normal"/>
          <w:lang w:eastAsia="zh-CN"/>
        </w:rPr>
        <w:t>631－686）的皇子舍人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亲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王（</w:t>
      </w:r>
      <w:r w:rsidRPr="001461B4">
        <w:rPr>
          <w:rFonts w:ascii="Source Han Sans CN Normal" w:eastAsia="Source Han Sans CN Normal" w:hAnsi="Source Han Sans CN Normal"/>
          <w:lang w:eastAsia="zh-CN"/>
        </w:rPr>
        <w:t>676－735）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发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愿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创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建。原本的建筑后来在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台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风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中坍塌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在的建筑重建于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镰仓时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。</w:t>
      </w:r>
    </w:p>
    <w:p w:rsidR="00B52EA0" w:rsidRPr="001461B4" w:rsidRDefault="00B52EA0" w:rsidP="00B52EA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B52EA0" w:rsidRPr="001461B4" w:rsidRDefault="00B52EA0" w:rsidP="00B52EA0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堂内安放着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释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迦如来像与两尊随侍菩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萨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像，均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平安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794－1185）的作品。此外，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还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有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制作于</w:t>
      </w:r>
      <w:r w:rsidRPr="001461B4">
        <w:rPr>
          <w:rFonts w:ascii="Source Han Sans CN Normal" w:eastAsia="Source Han Sans CN Normal" w:hAnsi="Source Han Sans CN Normal"/>
          <w:lang w:eastAsia="zh-CN"/>
        </w:rPr>
        <w:t>室町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代（</w:t>
      </w:r>
      <w:r w:rsidRPr="001461B4">
        <w:rPr>
          <w:rFonts w:ascii="Source Han Sans CN Normal" w:eastAsia="Source Han Sans CN Normal" w:hAnsi="Source Han Sans CN Normal"/>
          <w:lang w:eastAsia="zh-CN"/>
        </w:rPr>
        <w:t>1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3</w:t>
      </w:r>
      <w:r w:rsidRPr="001461B4">
        <w:rPr>
          <w:rFonts w:ascii="Source Han Sans CN Normal" w:eastAsia="Source Han Sans CN Normal" w:hAnsi="Source Han Sans CN Normal"/>
          <w:lang w:eastAsia="zh-CN"/>
        </w:rPr>
        <w:t>36－1573）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、守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护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着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佛陀的四大天王像。上御堂每年</w:t>
      </w:r>
      <w:r w:rsidRPr="001461B4">
        <w:rPr>
          <w:rFonts w:ascii="Source Han Sans CN Normal" w:eastAsia="Source Han Sans CN Normal" w:hAnsi="Source Han Sans CN Normal"/>
          <w:lang w:eastAsia="zh-CN"/>
        </w:rPr>
        <w:t>11月1日－3日会特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别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对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外开放。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A0"/>
    <w:rsid w:val="001A5971"/>
    <w:rsid w:val="00625A2B"/>
    <w:rsid w:val="00B52EA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6F26F5-B528-443F-B95C-61740304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E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E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E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E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E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E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E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2E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2E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2E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2E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2E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2E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2E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2E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2E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2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2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2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E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2E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2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2E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2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