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CD7796" w:rsidRPr="00976300" w:rsidRDefault="00CD7796" w:rsidP="00CD7796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>
        <w:rPr>
          <w:b/>
        </w:rPr>
        <w:t>国宝馆</w:t>
      </w:r>
    </w:p>
    <w:p/>
    <w:p w:rsidR="00CD7796" w:rsidRPr="00976300" w:rsidRDefault="00CD7796" w:rsidP="00CD7796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沙羯</w:t>
      </w:r>
      <w:r w:rsidRPr="00976300">
        <w:rPr>
          <w:rFonts w:ascii="Microsoft JhengHei" w:eastAsia="Microsoft JhengHei" w:hAnsi="Microsoft JhengHei" w:cs="Microsoft JhengHei" w:hint="eastAsia"/>
          <w:b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Meiryo UI" w:hint="eastAsia"/>
          <w:b/>
          <w:sz w:val="21"/>
          <w:szCs w:val="21"/>
          <w:lang w:eastAsia="zh-CN"/>
        </w:rPr>
        <w:t>像</w:t>
      </w:r>
    </w:p>
    <w:p w:rsidR="00CD7796" w:rsidRPr="00976300" w:rsidRDefault="00CD7796" w:rsidP="00CD7796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Source Han Sans CN Normal" w:eastAsia="Source Han Sans CN Normal" w:hAnsi="Source Han Sans CN Normal" w:cs="Arial" w:hint="eastAsia"/>
          <w:b/>
          <w:sz w:val="21"/>
          <w:szCs w:val="21"/>
          <w:lang w:eastAsia="zh-CN"/>
        </w:rPr>
        <w:t>国宝</w:t>
      </w:r>
    </w:p>
    <w:p w:rsidR="00CD7796" w:rsidRPr="00976300" w:rsidRDefault="00CD7796" w:rsidP="00CD7796">
      <w:pPr>
        <w:tabs>
          <w:tab w:val="left" w:pos="1227"/>
        </w:tabs>
        <w:adjustRightInd w:val="0"/>
        <w:snapToGrid w:val="0"/>
        <w:spacing w:line="300" w:lineRule="exact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</w:p>
    <w:p w:rsidR="00CD7796" w:rsidRPr="00976300" w:rsidRDefault="00CD7796" w:rsidP="00CD7796">
      <w:pPr>
        <w:tabs>
          <w:tab w:val="left" w:pos="1227"/>
        </w:tabs>
        <w:adjustRightInd w:val="0"/>
        <w:snapToGrid w:val="0"/>
        <w:spacing w:line="300" w:lineRule="exact"/>
        <w:ind w:firstLineChars="200" w:firstLine="420"/>
        <w:rPr>
          <w:rFonts w:ascii="Source Han Sans CN Normal" w:eastAsia="Source Han Sans CN Normal" w:hAnsi="Source Han Sans CN Normal" w:cs="Arial"/>
          <w:b/>
          <w:sz w:val="21"/>
          <w:szCs w:val="21"/>
          <w:lang w:eastAsia="zh-CN"/>
        </w:rPr>
      </w:pP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这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座雕像展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icrosoft YaHei" w:hint="eastAsia"/>
          <w:bCs/>
          <w:sz w:val="21"/>
          <w:szCs w:val="21"/>
          <w:lang w:eastAsia="zh-CN"/>
        </w:rPr>
        <w:t>的神明沙羯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，源自印度蛇王娑伽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罗这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一神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话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人物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。雕像呈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身着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铠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甲的年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轻战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士，肩与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上都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盘绕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着蛇。蛇神的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传说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从印度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传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入中国后，蛇便被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视为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相同。在中国的神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话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里，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是以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王的姿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态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出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现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，常与水或雨相关。如此在中国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发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展起来的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信仰日后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传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入了日本，至今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龙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仍被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视为带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来雨水和五谷丰登的水神，一直受到崇敬。与其他八部众像相同，此像也制作于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733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年至</w:t>
      </w:r>
      <w:r w:rsidRPr="00976300">
        <w:rPr>
          <w:rFonts w:ascii="Source Han Sans CN Normal" w:eastAsia="Source Han Sans CN Normal" w:hAnsi="Source Han Sans CN Normal" w:cs="Arial"/>
          <w:bCs/>
          <w:sz w:val="21"/>
          <w:szCs w:val="21"/>
          <w:lang w:eastAsia="zh-CN"/>
        </w:rPr>
        <w:t>734</w:t>
      </w:r>
      <w:r w:rsidRPr="00976300">
        <w:rPr>
          <w:rFonts w:ascii="Source Han Sans CN Normal" w:eastAsia="Source Han Sans CN Normal" w:hAnsi="Source Han Sans CN Normal" w:cs="Arial" w:hint="eastAsia"/>
          <w:bCs/>
          <w:sz w:val="21"/>
          <w:szCs w:val="21"/>
          <w:lang w:eastAsia="zh-CN"/>
        </w:rPr>
        <w:t>年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间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，采用脱活干漆造（源自中国的“干漆夹</w:t>
      </w:r>
      <w:r w:rsidRPr="00976300">
        <w:rPr>
          <w:rFonts w:ascii="Microsoft JhengHei" w:eastAsia="Microsoft JhengHei" w:hAnsi="Microsoft JhengHei" w:cs="Microsoft JhengHei" w:hint="eastAsia"/>
          <w:bCs/>
          <w:sz w:val="21"/>
          <w:szCs w:val="21"/>
          <w:lang w:eastAsia="zh-CN"/>
        </w:rPr>
        <w:t>苎</w:t>
      </w:r>
      <w:r w:rsidRPr="00976300">
        <w:rPr>
          <w:rFonts w:ascii="Source Han Sans CN Normal" w:eastAsia="Source Han Sans CN Normal" w:hAnsi="Source Han Sans CN Normal" w:cs="游ゴシック" w:hint="eastAsia"/>
          <w:bCs/>
          <w:sz w:val="21"/>
          <w:szCs w:val="21"/>
          <w:lang w:eastAsia="zh-CN"/>
        </w:rPr>
        <w:t>”）</w:t>
      </w:r>
      <w:r w:rsidRPr="00976300">
        <w:rPr>
          <w:rFonts w:ascii="Source Han Sans CN Normal" w:eastAsia="Source Han Sans CN Normal" w:hAnsi="Source Han Sans CN Normal" w:cs="Meiryo UI" w:hint="eastAsia"/>
          <w:bCs/>
          <w:sz w:val="21"/>
          <w:szCs w:val="21"/>
          <w:lang w:eastAsia="zh-CN"/>
        </w:rPr>
        <w:t>技法制作而成。</w:t>
      </w:r>
    </w:p>
    <w:sectPr w:rsidR="00625A2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Han Sans CN Normal">
    <w:altName w:val="游ゴシック"/>
    <w:panose1 w:val="00000000000000000000"/>
    <w:charset w:val="80"/>
    <w:family w:val="swiss"/>
    <w:notTrueType/>
    <w:pitch w:val="variable"/>
    <w:sig w:usb0="20000287" w:usb1="2ADF3C10" w:usb2="00000016" w:usb3="00000000" w:csb0="00060107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7796"/>
    <w:rsid w:val="001A5971"/>
    <w:rsid w:val="00625A2B"/>
    <w:rsid w:val="00C41D39"/>
    <w:rsid w:val="00CD77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69344DD0-9F4D-416D-B25B-37131738FF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CD7796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D77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D779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D7796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D7796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D7796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D7796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D7796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D7796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CD7796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CD7796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CD7796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CD77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CD77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CD77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CD77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CD7796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CD7796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CD779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CD77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D779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CD779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D77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CD779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D7796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CD7796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CD77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CD7796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CD779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35</Words>
  <Characters>204</Characters>
  <Application>Microsoft Office Word</Application>
  <DocSecurity>0</DocSecurity>
  <Lines>1</Lines>
  <Paragraphs>1</Paragraphs>
  <ScaleCrop>false</ScaleCrop>
  <Company/>
  <LinksUpToDate>false</LinksUpToDate>
  <CharactersWithSpaces>238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充朗 新谷</dc:creator>
  <cp:keywords/>
  <dc:description/>
  <cp:lastModifiedBy>充朗 新谷</cp:lastModifiedBy>
  <cp:revision>1</cp:revision>
  <dcterms:created xsi:type="dcterms:W3CDTF">2025-08-29T14:27:00Z</dcterms:created>
  <dcterms:modified xsi:type="dcterms:W3CDTF">2025-08-29T14:27:00Z</dcterms:modified>
</cp:coreProperties>
</file>