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27A7" w:rsidRPr="007F1A80" w:rsidRDefault="00C927A7" w:rsidP="00C927A7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b/>
          <w:sz w:val="21"/>
          <w:szCs w:val="21"/>
        </w:rPr>
      </w:pPr>
      <w:r>
        <w:rPr>
          <w:b/>
        </w:rPr>
        <w:t>관음보살 좌상</w:t>
      </w:r>
    </w:p>
    <w:p w:rsidR="00C927A7" w:rsidRPr="007F1A80" w:rsidRDefault="00C927A7" w:rsidP="00C927A7">
      <w:pPr>
        <w:wordWrap w:val="0"/>
        <w:spacing w:before="75" w:after="75" w:line="240" w:lineRule="auto"/>
        <w:ind w:right="74"/>
        <w:rPr>
          <w:rFonts w:ascii="Meiryo UI" w:eastAsia="Meiryo UI" w:hAnsi="Meiryo UI" w:cs="Times New Roman"/>
          <w:sz w:val="21"/>
          <w:szCs w:val="21"/>
        </w:rPr>
      </w:pPr>
      <w:r/>
    </w:p>
    <w:p w:rsidR="00C927A7" w:rsidRPr="007F1A80" w:rsidRDefault="00C927A7" w:rsidP="00C927A7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Times New Roman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무한한 자비의 여신인 관음보살은 다양한 모습으로 묘사되는데, 이 상은 무색의 옷과 머리 장식으로 미루어 백의관음(白衣</w:t>
      </w:r>
      <w:r>
        <w:rPr>
          <w:rFonts w:ascii="Batang" w:eastAsia="Batang" w:hAnsi="Batang" w:cs="Batang"/>
          <w:sz w:val="21"/>
          <w:lang w:val="ko-KR" w:bidi="ko-KR"/>
        </w:rPr>
        <w:t>觀</w:t>
      </w:r>
      <w:r w:rsidRPr="007F1A80">
        <w:rPr>
          <w:rFonts w:ascii="Batang" w:eastAsia="Batang" w:hAnsi="Batang" w:cs="Batang"/>
          <w:sz w:val="21"/>
          <w:lang w:val="ko-KR" w:bidi="ko-KR"/>
        </w:rPr>
        <w:t>音)으로 묘사되고 있음을 알 수 있습니다. 이 상은 닌나지 절의 다른 보물들처럼 역사적 유산이나 문화재가 아니라 1974년에 만들어진 최근의 작품으로서 양식상 닌나지 절에 있는 다른 관음상과 명확히 구별할 수 있습니다. 일본과 중국에서 조각의 전통은 11세기 무렵부터 다른 길을 걷게 되는데, 이 상에서는 그 분화가 오늘날까지 이어져 전혀 다른 두 가지 양식으로 변화했음을 잘 알 수 있습니다. 그러나 몸에 걸치고 있는 장식품에 실제 천을 사용하고 있다는 점과 안료로 한 채색 등 중국 조각의 전통적인 요소도 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A7"/>
    <w:rsid w:val="001A5971"/>
    <w:rsid w:val="00625A2B"/>
    <w:rsid w:val="00C41D39"/>
    <w:rsid w:val="00C9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211F3-9E40-4EF9-8D60-2485FAA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7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7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7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7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7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7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7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27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27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27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2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27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2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2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2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7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27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27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2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2025-08-29T14:54:00Z</dcterms:created>
  <dcterms:modified xsi:type="dcterms:W3CDTF">2025-08-29T14:54:00Z</dcterms:modified>
</cp:coreProperties>
</file>