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2CB" w:rsidRPr="006B5D80" w:rsidRDefault="006022CB" w:rsidP="006022CB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大圣院：不消灵火堂</w:t>
      </w:r>
    </w:p>
    <w:p/>
    <w:p w:rsidR="006022CB" w:rsidRPr="006B5D80" w:rsidRDefault="006022CB" w:rsidP="006022C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不消灵火堂位于弥山山顶，堂内圣火据说已经不间断地燃烧了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1200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多年。有传说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讲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述了这捧火焰是如何由空海（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774-835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；谥号弘法大师）于公元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806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年在弥山践行苦修时点燃的。空海是大圣院及寺院所属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佛教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密宗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真言宗的开山祖师。这场已无从考证的修行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就是“护摩行”仪式，该仪式是真言宗的核心组成部分。人们相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信，它能够净化心灵、消除邪念与邪气。</w:t>
      </w:r>
    </w:p>
    <w:p w:rsidR="006022CB" w:rsidRPr="006B5D80" w:rsidRDefault="006022CB" w:rsidP="006022C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在漫长的岁月里，不消灵火堂曾多次因自然灾害损毁。最近的一次是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2005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年，殿堂建筑几乎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焚烧殆尽，后于次年重建。如今堂内一角还保留着一根烧焦的老建筑立柱。空海的圣火在后墙边一尊佛像旁的长烛上燃烧。此外，殿堂中央的炉膛中同样燃烧着一团不灭的圣火。炉火上架着一个大铁壶，壶中经圣火烧开的圣水被称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为“疗愈之水”，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据说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能包治百病，参拜者可以取堂内准备的纸杯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饮用。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CB"/>
    <w:rsid w:val="001A5971"/>
    <w:rsid w:val="006022C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093278-62B9-4C1F-8E03-B1FC0243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2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2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2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2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2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2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2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22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22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22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2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2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2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2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2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22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2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2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2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2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22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22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22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2025-08-29T14:35:00Z</dcterms:modified>
</cp:coreProperties>
</file>