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388C" w:rsidRPr="00A3505D" w:rsidRDefault="00F6388C" w:rsidP="00F6388C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彌勒堂</w:t>
      </w:r>
    </w:p>
    <w:p/>
    <w:p w:rsidR="00F6388C" w:rsidRPr="00A3505D" w:rsidRDefault="00F6388C" w:rsidP="00F6388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彌勒堂</w:t>
      </w:r>
      <w:r w:rsidRPr="00A3505D">
        <w:rPr>
          <w:rFonts w:eastAsia="Source Han Sans TW Normal" w:hint="eastAsia"/>
          <w:bCs/>
          <w:color w:val="000000" w:themeColor="text1"/>
          <w:szCs w:val="22"/>
          <w:lang w:eastAsia="zh-TW"/>
        </w:rPr>
        <w:t>是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高野山開山始祖空海（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774-835</w:t>
      </w: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，諡號弘法大師）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為祭奠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母親玉依御前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而建的廟堂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，殿內供奉著一尊精美絕倫的木雕彌勒佛（未來佛）坐像。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這尊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佛像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已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被指定為國寶，每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21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年才對外開放一次，上一次還是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2015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年。</w:t>
      </w:r>
    </w:p>
    <w:p w:rsidR="00F6388C" w:rsidRPr="00A3505D" w:rsidRDefault="00F6388C" w:rsidP="00F6388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bCs/>
          <w:color w:val="000000" w:themeColor="text1"/>
          <w:szCs w:val="22"/>
          <w:lang w:eastAsia="zh-TW"/>
        </w:rPr>
        <w:t>彌勒堂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為「攢尖頂」建築，屋頂採用的是「檜皮葺」技術，以厚厚的檜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木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皮覆蓋。這種建築風格可以追溯到平安時代（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794-1185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），內部的欄杆則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大約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建於鐮倉時代（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1185-1333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）中期。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1965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年，彌勒堂被指定為國家重要文化財產。</w:t>
      </w:r>
    </w:p>
    <w:p w:rsidR="00F6388C" w:rsidRPr="00A3505D" w:rsidRDefault="00F6388C" w:rsidP="00F6388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據傳，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空海的母親在去世後開悟成佛，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因此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女性對彌勒堂青睞有加，時常有信徒來祈求她的護佑。和歌山出身的著名女作家有吉佐和子（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1931-1984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）在她的作品《紀之川》（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1959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年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）中描述了參拜者</w:t>
      </w:r>
      <w:r w:rsidRPr="00A3505D">
        <w:rPr>
          <w:rFonts w:eastAsia="Source Han Sans TW Normal" w:hint="eastAsia"/>
          <w:color w:val="000000" w:themeColor="text1"/>
          <w:szCs w:val="22"/>
          <w:lang w:eastAsia="zh-TW"/>
        </w:rPr>
        <w:t>曾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會留下乳房形狀的供品和繪馬（許願用的木製小牌子），此後，前來參拜的人們又恢復了這種習俗。</w:t>
      </w:r>
    </w:p>
    <w:p w:rsidR="00F6388C" w:rsidRPr="00A3505D" w:rsidRDefault="00F6388C" w:rsidP="00F6388C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3505D">
        <w:rPr>
          <w:rFonts w:eastAsia="Source Han Sans TW Normal"/>
          <w:color w:val="000000" w:themeColor="text1"/>
          <w:szCs w:val="22"/>
          <w:lang w:eastAsia="zh-TW"/>
        </w:rPr>
        <w:t>2004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年，彌勒堂作為「紀伊山脈聖地和朝聖路線」的一部分，被聯合國教科文組織（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UNESCO</w:t>
      </w:r>
      <w:r w:rsidRPr="00A3505D">
        <w:rPr>
          <w:rFonts w:eastAsia="Source Han Sans TW Normal"/>
          <w:color w:val="000000" w:themeColor="text1"/>
          <w:szCs w:val="22"/>
          <w:lang w:eastAsia="zh-TW"/>
        </w:rPr>
        <w:t>）列為世界遺產。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8C"/>
    <w:rsid w:val="001A5971"/>
    <w:rsid w:val="00625A2B"/>
    <w:rsid w:val="00C41D39"/>
    <w:rsid w:val="00F6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3889E0-64D7-487B-B8AD-02692DC7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8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8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8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8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8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8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8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8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8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8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8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8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8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8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8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8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8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8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8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2025-08-29T14:36:00Z</dcterms:created>
  <dcterms:modified xsi:type="dcterms:W3CDTF">2025-08-29T14:36:00Z</dcterms:modified>
</cp:coreProperties>
</file>