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625E" w:rsidRPr="00A3505D" w:rsidRDefault="00B4625E" w:rsidP="00B4625E">
      <w:pPr>
        <w:jc w:val="both"/>
        <w:rPr>
          <w:rFonts w:eastAsia="Source Han Sans CN Normal"/>
          <w:b/>
          <w:bCs/>
          <w:color w:val="000000" w:themeColor="text1"/>
          <w:lang w:eastAsia="zh-CN"/>
        </w:rPr>
      </w:pPr>
      <w:r>
        <w:rPr>
          <w:b/>
        </w:rPr>
        <w:t>弥勒堂</w:t>
      </w:r>
    </w:p>
    <w:p/>
    <w:p w:rsidR="00B4625E" w:rsidRPr="00A3505D" w:rsidRDefault="00B4625E" w:rsidP="00B4625E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弥勒堂</w:t>
      </w:r>
      <w:r w:rsidRPr="00A3505D">
        <w:rPr>
          <w:rFonts w:eastAsia="Source Han Sans CN Normal" w:hint="eastAsia"/>
          <w:bCs/>
          <w:color w:val="000000" w:themeColor="text1"/>
          <w:szCs w:val="22"/>
          <w:lang w:eastAsia="zh-CN"/>
        </w:rPr>
        <w:t>是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高野山开山始祖空海（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774-835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，谥号弘法大师）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为祭奠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母亲玉依御前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而建的庙堂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，殿内供奉着一尊精美绝伦的木雕弥勒佛（未来佛）坐像。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这尊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佛像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已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被指定为国宝，每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21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年才对外开放一次，上一次是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2015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年。</w:t>
      </w:r>
    </w:p>
    <w:p w:rsidR="00B4625E" w:rsidRPr="00A3505D" w:rsidRDefault="00B4625E" w:rsidP="00B4625E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弥勒</w:t>
      </w:r>
      <w:r w:rsidRPr="00A3505D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堂</w:t>
      </w:r>
      <w:r w:rsidRPr="00A3505D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为“攒尖顶”建筑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，</w:t>
      </w:r>
      <w:r w:rsidRPr="00A3505D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“桧皮葺”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屋顶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上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覆盖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着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厚厚的日本扁柏树皮。这种建筑风格可以追溯到平安时代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(794-1185)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，而其内部的栏杆则建于镰仓时代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(1185-1333)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中期前后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。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1965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年，弥勒堂被指定为国家重要文化财产。</w:t>
      </w:r>
    </w:p>
    <w:p w:rsidR="00B4625E" w:rsidRPr="00A3505D" w:rsidRDefault="00B4625E" w:rsidP="00B4625E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据传，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空海的母亲在去世后开悟成佛，因此女性信徒都对弥勒堂青睐有加，常来祈求她的护佑。和歌山出身的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著名女作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家有吉佐和子</w:t>
      </w:r>
      <w:bookmarkStart w:id="0" w:name="_Hlk167042672"/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(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1931-1984</w:t>
      </w:r>
      <w:bookmarkEnd w:id="0"/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)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在作品《纪之川》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（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1959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年）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中描述了参拜者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曾会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留下乳房形状的供品和绘马（许愿用的木制小牌子），此后，前来参拜的人们又恢复了这种习俗。</w:t>
      </w:r>
    </w:p>
    <w:p w:rsidR="00B4625E" w:rsidRPr="00A3505D" w:rsidRDefault="00B4625E" w:rsidP="00B4625E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3505D">
        <w:rPr>
          <w:rFonts w:eastAsia="Source Han Sans CN Normal"/>
          <w:color w:val="000000" w:themeColor="text1"/>
          <w:szCs w:val="22"/>
          <w:lang w:eastAsia="zh-CN"/>
        </w:rPr>
        <w:t>2004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年，弥勒堂作</w:t>
      </w:r>
      <w:r w:rsidRPr="00A3505D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为“纪伊山脉圣地和朝圣路线”的一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部分，被联合国教科文组织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(UNESCO)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列为世界遗产。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5E"/>
    <w:rsid w:val="001A5971"/>
    <w:rsid w:val="00625A2B"/>
    <w:rsid w:val="00B4625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41E6A5-19E0-4FA9-B5FB-CC0991E2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2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2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2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2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2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2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2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62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62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62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6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6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6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6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6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62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62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6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2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6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6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2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62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6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62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62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