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3EA" w:rsidRPr="009D2833" w:rsidRDefault="00B603EA" w:rsidP="00B603EA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hd w:val="clear" w:color="auto" w:fill="FFFFFF"/>
          <w:lang w:eastAsia="zh-TW"/>
        </w:rPr>
      </w:pPr>
      <w:r>
        <w:rPr>
          <w:b/>
        </w:rPr>
        <w:t>古墳出土文物</w:t>
      </w:r>
    </w:p>
    <w:p/>
    <w:p w:rsidR="00B603EA" w:rsidRPr="009D2833" w:rsidRDefault="00B603EA" w:rsidP="00B603EA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</w:rPr>
        <w:t>新原・奴山古墳群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</w:rPr>
        <w:t>41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</w:rPr>
        <w:t>座古墳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hd w:val="clear" w:color="auto" w:fill="FFFFFF"/>
        </w:rPr>
        <w:t>的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</w:rPr>
        <w:t>出土文物中，包含矛、斧、箭鏃等武器，以及可能從朝鮮半島帶入日本的鍛冶工具等。</w:t>
      </w:r>
      <w:r w:rsidRPr="009D2833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當時，朝鮮冶鐵技術比日本更為發達。從這些陪葬品可以看出墳主的顯赫身份，也進一步證明他們曾與隔海相望的亞洲大陸有過交流往來。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EA"/>
    <w:rsid w:val="001A5971"/>
    <w:rsid w:val="00625A2B"/>
    <w:rsid w:val="00B603E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D3C157-12ED-4164-B406-4651C148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3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3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3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3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3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3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3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03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03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03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0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0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0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0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0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03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03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0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3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0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0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3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03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0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03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03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2025-08-29T14:18:00Z</dcterms:created>
  <dcterms:modified xsi:type="dcterms:W3CDTF">2025-08-29T14:18:00Z</dcterms:modified>
</cp:coreProperties>
</file>