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1F7" w:rsidRPr="00522B7C" w:rsidRDefault="002761F7" w:rsidP="00304530">
      <w:pPr>
        <w:wordWrap w:val="0"/>
        <w:snapToGrid w:val="0"/>
        <w:spacing w:before="75" w:after="75"/>
        <w:ind w:right="74"/>
        <w:rPr>
          <w:rFonts w:ascii="Meiryo UI" w:eastAsia="Meiryo UI" w:hAnsi="Meiryo UI"/>
          <w:b/>
          <w:bCs/>
          <w:sz w:val="21"/>
          <w:szCs w:val="21"/>
        </w:rPr>
      </w:pPr>
      <w:r>
        <w:rPr>
          <w:b/>
        </w:rPr>
        <w:t>교황을 알현한 4인의 덴쇼켄오 사절단</w:t>
      </w:r>
    </w:p>
    <w:p/>
    <w:p w:rsidR="002761F7" w:rsidRPr="00522B7C" w:rsidRDefault="002761F7"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 xml:space="preserve">예수회의 순찰사 알렉산드로 발리냐노는 일본에서 유럽에 사절단을 파견할 것을 제안했다. 1582년, 아리마의 세미나리오(수도사 육성을 위한 초등교육기관)에서 교육을 받은 </w:t>
      </w:r>
      <w:r>
        <w:rPr>
          <w:rFonts w:ascii="Batang" w:eastAsia="Batang" w:hAnsi="Batang" w:cs="Batang" w:hint="eastAsia"/>
          <w:sz w:val="21"/>
          <w:lang w:val="ko-KR" w:bidi="ko-KR"/>
        </w:rPr>
        <w:t xml:space="preserve">4명의 소년으로 구성된 </w:t>
      </w:r>
      <w:r w:rsidRPr="00522B7C">
        <w:rPr>
          <w:rFonts w:ascii="Batang" w:eastAsia="Batang" w:hAnsi="Batang" w:cs="Batang" w:hint="eastAsia"/>
          <w:sz w:val="21"/>
          <w:lang w:val="ko-KR" w:bidi="ko-KR"/>
        </w:rPr>
        <w:t>덴</w:t>
      </w:r>
      <w:r w:rsidRPr="00522B7C">
        <w:rPr>
          <w:rFonts w:ascii="Batang" w:eastAsia="Batang" w:hAnsi="Batang" w:cs="Batang"/>
          <w:sz w:val="21"/>
          <w:lang w:val="ko-KR" w:bidi="ko-KR"/>
        </w:rPr>
        <w:t>쇼켄오 사절단이 나가사키를 출발했다. 마카오, 고아, 희망봉을 경유한 후 마침내 리스본에 도착한 사절단은 스페인 국왕 펠리페 2세와 그레고리오 13세, 식스토 5세 두 명의 교황과 알현했다.</w:t>
      </w:r>
      <w:r w:rsidRPr="00522B7C">
        <w:rPr>
          <w:rFonts w:ascii="Batang" w:eastAsia="Batang" w:hAnsi="Batang" w:cs="Batang"/>
          <w:sz w:val="21"/>
          <w:lang w:val="ko-KR" w:bidi="ko-KR"/>
        </w:rPr>
        <w:br/>
      </w:r>
    </w:p>
    <w:p w:rsidR="002761F7" w:rsidRPr="00522B7C" w:rsidRDefault="002761F7"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1571년 이후, 포르투갈 선박의 일본 입항을 통한 무역을 계기로 통상의 거점으로 자리잡은 나가사키에는 수많은 유럽 상인들과 선교사들이 거주했다. 1580년, 기리시탄 다이묘 오무라 스미타다는 나가사키를 예수회에 헌납하고, 예수회는 이후 7년 동안 나가사키를 통치했다. 이 기간에는 나가사키의 마을 중심에 10개가 넘는 교회당이 건립되었다.</w:t>
      </w:r>
    </w:p>
    <w:p w:rsidR="002761F7" w:rsidRPr="00522B7C" w:rsidRDefault="002761F7" w:rsidP="00304530">
      <w:pPr>
        <w:wordWrap w:val="0"/>
        <w:snapToGrid w:val="0"/>
        <w:spacing w:before="75" w:after="75"/>
        <w:ind w:right="74"/>
        <w:rPr>
          <w:rFonts w:ascii="Meiryo UI" w:eastAsia="Meiryo UI" w:hAnsi="Meiryo UI" w:cs="ＭＳ 明朝"/>
          <w:sz w:val="21"/>
          <w:szCs w:val="21"/>
        </w:rPr>
      </w:pPr>
      <w:r w:rsidRPr="00522B7C">
        <w:rPr>
          <w:rFonts w:ascii="Batang" w:eastAsia="Batang" w:hAnsi="Batang" w:cs="Batang"/>
          <w:sz w:val="21"/>
          <w:lang w:val="ko-KR" w:bidi="ko-KR"/>
        </w:rPr>
        <w:br/>
        <w:t>(삽화: 쇼지 요시타카)</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F7"/>
    <w:rsid w:val="001A5971"/>
    <w:rsid w:val="002761F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47F5CF9-1E28-4E24-85B0-05BD0B33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1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61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61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61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61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61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61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61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61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61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61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61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61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61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61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61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61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61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61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6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1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6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1F7"/>
    <w:pPr>
      <w:spacing w:before="160"/>
      <w:jc w:val="center"/>
    </w:pPr>
    <w:rPr>
      <w:i/>
      <w:iCs/>
      <w:color w:val="404040" w:themeColor="text1" w:themeTint="BF"/>
    </w:rPr>
  </w:style>
  <w:style w:type="character" w:customStyle="1" w:styleId="a8">
    <w:name w:val="引用文 (文字)"/>
    <w:basedOn w:val="a0"/>
    <w:link w:val="a7"/>
    <w:uiPriority w:val="29"/>
    <w:rsid w:val="002761F7"/>
    <w:rPr>
      <w:i/>
      <w:iCs/>
      <w:color w:val="404040" w:themeColor="text1" w:themeTint="BF"/>
    </w:rPr>
  </w:style>
  <w:style w:type="paragraph" w:styleId="a9">
    <w:name w:val="List Paragraph"/>
    <w:basedOn w:val="a"/>
    <w:uiPriority w:val="34"/>
    <w:qFormat/>
    <w:rsid w:val="002761F7"/>
    <w:pPr>
      <w:ind w:left="720"/>
      <w:contextualSpacing/>
    </w:pPr>
  </w:style>
  <w:style w:type="character" w:styleId="21">
    <w:name w:val="Intense Emphasis"/>
    <w:basedOn w:val="a0"/>
    <w:uiPriority w:val="21"/>
    <w:qFormat/>
    <w:rsid w:val="002761F7"/>
    <w:rPr>
      <w:i/>
      <w:iCs/>
      <w:color w:val="0F4761" w:themeColor="accent1" w:themeShade="BF"/>
    </w:rPr>
  </w:style>
  <w:style w:type="paragraph" w:styleId="22">
    <w:name w:val="Intense Quote"/>
    <w:basedOn w:val="a"/>
    <w:next w:val="a"/>
    <w:link w:val="23"/>
    <w:uiPriority w:val="30"/>
    <w:qFormat/>
    <w:rsid w:val="00276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61F7"/>
    <w:rPr>
      <w:i/>
      <w:iCs/>
      <w:color w:val="0F4761" w:themeColor="accent1" w:themeShade="BF"/>
    </w:rPr>
  </w:style>
  <w:style w:type="character" w:styleId="24">
    <w:name w:val="Intense Reference"/>
    <w:basedOn w:val="a0"/>
    <w:uiPriority w:val="32"/>
    <w:qFormat/>
    <w:rsid w:val="00276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