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47839" w:rsidRPr="00522B7C" w:rsidRDefault="00A47839" w:rsidP="00304530">
      <w:pPr>
        <w:wordWrap w:val="0"/>
        <w:snapToGrid w:val="0"/>
        <w:spacing w:before="75" w:after="75"/>
        <w:ind w:right="74"/>
        <w:rPr>
          <w:rFonts w:ascii="Meiryo UI" w:eastAsia="Meiryo UI" w:hAnsi="Meiryo UI"/>
          <w:b/>
          <w:bCs/>
          <w:sz w:val="21"/>
          <w:szCs w:val="21"/>
        </w:rPr>
      </w:pPr>
      <w:r>
        <w:rPr>
          <w:b/>
        </w:rPr>
        <w:t>신앙을 전파하기 위한 새로운 조직 구성</w:t>
      </w:r>
    </w:p>
    <w:p/>
    <w:p w:rsidR="00A47839" w:rsidRPr="00522B7C" w:rsidRDefault="00A47839" w:rsidP="00304530">
      <w:pPr>
        <w:wordWrap w:val="0"/>
        <w:snapToGrid w:val="0"/>
        <w:spacing w:before="75" w:after="75"/>
        <w:ind w:right="74" w:firstLine="210"/>
        <w:rPr>
          <w:rFonts w:ascii="Meiryo UI" w:eastAsia="Meiryo UI" w:hAnsi="Meiryo UI" w:cs="ＭＳ 明朝"/>
          <w:sz w:val="21"/>
          <w:szCs w:val="21"/>
        </w:rPr>
      </w:pPr>
      <w:r w:rsidRPr="00522B7C">
        <w:rPr>
          <w:rFonts w:ascii="Batang" w:eastAsia="Batang" w:hAnsi="Batang" w:cs="Batang"/>
          <w:sz w:val="21"/>
          <w:lang w:val="ko-KR" w:bidi="ko-KR"/>
        </w:rPr>
        <w:t>선교사들은 신도를 늘리기 위해 먼저 지역 다이묘(영주)들에게 가르침을 설파하고 개종시킨 후, 이들을 통해 가신과 주민들을 단체로 개종시키는 방법을 선택했다. 다이묘가 개종에 응하지 않는다면 유럽에서 가져온 물품들을 선물하여 영지 내에서 선교할 수 있도록 허락을 구했다.</w:t>
      </w:r>
    </w:p>
    <w:p w:rsidR="00A47839" w:rsidRPr="00522B7C" w:rsidRDefault="00A47839" w:rsidP="00304530">
      <w:pPr>
        <w:wordWrap w:val="0"/>
        <w:snapToGrid w:val="0"/>
        <w:spacing w:before="75" w:after="75"/>
        <w:ind w:right="74"/>
        <w:rPr>
          <w:rFonts w:ascii="Meiryo UI" w:eastAsia="Meiryo UI" w:hAnsi="Meiryo UI" w:cs="ＭＳ 明朝"/>
          <w:sz w:val="21"/>
          <w:szCs w:val="21"/>
        </w:rPr>
      </w:pPr>
    </w:p>
    <w:p w:rsidR="00A47839" w:rsidRPr="00522B7C" w:rsidRDefault="00A47839" w:rsidP="00304530">
      <w:pPr>
        <w:wordWrap w:val="0"/>
        <w:snapToGrid w:val="0"/>
        <w:spacing w:before="75" w:after="75"/>
        <w:ind w:right="74" w:firstLine="210"/>
        <w:rPr>
          <w:rFonts w:ascii="Meiryo UI" w:eastAsia="Meiryo UI" w:hAnsi="Meiryo UI" w:cs="ＭＳ 明朝"/>
          <w:sz w:val="21"/>
          <w:szCs w:val="21"/>
        </w:rPr>
      </w:pPr>
      <w:r w:rsidRPr="00522B7C">
        <w:rPr>
          <w:rFonts w:ascii="Batang" w:eastAsia="Batang" w:hAnsi="Batang" w:cs="Batang"/>
          <w:sz w:val="21"/>
          <w:lang w:val="ko-KR" w:bidi="ko-KR"/>
        </w:rPr>
        <w:t>규슈, 야마구치, 기나이(당시의 교(지금의 교토)에 가까운 지역들) 지방에서 포교 활동을 하던 선교사들은 가르침을 설파한 마을이나 마을의 유력자 중에서 여러 명의 신앙 지도자를 선출했다. 이 같은 방식을 통해 선교사가 없어도 자신들만의 힘으로 신앙을 이어갈 수 있는 조직을 구성할 수 있었다. 지역의 조직은 자비조(慈悲組)라고 불리며, 1587년에 도요토미 히데요시가 그리스도교 신부의 추방령을 내린 후에도 이어졌다. 아리마, 오무라, 아마쿠사 지역에는 신앙의 유지 및 강화를 위해 콘프라리아(信心會, 신심회)라는 조직도 만들어졌다.</w:t>
      </w:r>
      <w:r w:rsidRPr="00522B7C">
        <w:rPr>
          <w:rFonts w:ascii="Batang" w:eastAsia="Batang" w:hAnsi="Batang" w:cs="Batang"/>
          <w:sz w:val="21"/>
          <w:lang w:val="ko-KR" w:bidi="ko-KR"/>
        </w:rPr>
        <w:br/>
      </w:r>
    </w:p>
    <w:p w:rsidR="00A47839" w:rsidRPr="00522B7C" w:rsidRDefault="00A47839" w:rsidP="00304530">
      <w:pPr>
        <w:wordWrap w:val="0"/>
        <w:snapToGrid w:val="0"/>
        <w:spacing w:before="75" w:after="75"/>
        <w:ind w:right="74" w:firstLine="210"/>
        <w:rPr>
          <w:rFonts w:ascii="Meiryo UI" w:eastAsia="Meiryo UI" w:hAnsi="Meiryo UI" w:cs="ＭＳ 明朝"/>
          <w:sz w:val="21"/>
          <w:szCs w:val="21"/>
        </w:rPr>
      </w:pPr>
      <w:r w:rsidRPr="00522B7C">
        <w:rPr>
          <w:rFonts w:ascii="Batang" w:eastAsia="Batang" w:hAnsi="Batang" w:cs="Batang"/>
          <w:sz w:val="21"/>
          <w:lang w:val="ko-KR" w:bidi="ko-KR"/>
        </w:rPr>
        <w:t>이처럼 적극적으로 활동을 펼친 결과, 발리냐노는 일본 예수회를 고아의 포교구에서 독립시키고 ‘시모(지금의 아리마와 나가사키)’, ‘분고(지금의 벳푸와 오이타)’, ‘미야코(지금의 교토)’의 3개 교구로 분리한 준관구로 삼았다. 이러한 제도를 통해 예수회는 일본에서 그리스도교 포교를 한층 확대할 수 있었으며, 이외에도 일본의 정치와 사회에 관한 자세한 보고서를 정리하여 매년 로마에 있는 예수회 본부로 보낼 수 있었다.</w:t>
      </w:r>
      <w:r w:rsidRPr="00522B7C">
        <w:rPr>
          <w:rFonts w:ascii="Batang" w:eastAsia="Batang" w:hAnsi="Batang" w:cs="Batang"/>
          <w:sz w:val="21"/>
          <w:lang w:val="ko-KR" w:bidi="ko-KR"/>
        </w:rPr>
        <w:br/>
      </w:r>
    </w:p>
    <w:p w:rsidR="00A47839" w:rsidRPr="00522B7C" w:rsidRDefault="00A47839" w:rsidP="00304530">
      <w:pPr>
        <w:wordWrap w:val="0"/>
        <w:snapToGrid w:val="0"/>
        <w:spacing w:before="75" w:after="75"/>
        <w:ind w:right="74"/>
        <w:rPr>
          <w:rFonts w:ascii="Meiryo UI" w:eastAsia="Meiryo UI" w:hAnsi="Meiryo UI" w:cs="ＭＳ 明朝"/>
          <w:sz w:val="21"/>
          <w:szCs w:val="21"/>
        </w:rPr>
      </w:pPr>
      <w:r w:rsidRPr="00522B7C">
        <w:rPr>
          <w:rFonts w:ascii="Batang" w:eastAsia="Batang" w:hAnsi="Batang" w:cs="Batang"/>
          <w:sz w:val="21"/>
          <w:lang w:val="ko-KR" w:bidi="ko-KR"/>
        </w:rPr>
        <w:t>(삽화: 쇼지 요시타카)</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839"/>
    <w:rsid w:val="001A5971"/>
    <w:rsid w:val="00625A2B"/>
    <w:rsid w:val="00A47839"/>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3B12CC4D-3E8C-41BB-A0BF-2E6BEE96A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4783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4783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4783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4783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4783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4783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4783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4783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4783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4783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4783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4783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4783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4783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4783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4783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4783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4783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4783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4783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4783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4783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47839"/>
    <w:pPr>
      <w:spacing w:before="160"/>
      <w:jc w:val="center"/>
    </w:pPr>
    <w:rPr>
      <w:i/>
      <w:iCs/>
      <w:color w:val="404040" w:themeColor="text1" w:themeTint="BF"/>
    </w:rPr>
  </w:style>
  <w:style w:type="character" w:customStyle="1" w:styleId="a8">
    <w:name w:val="引用文 (文字)"/>
    <w:basedOn w:val="a0"/>
    <w:link w:val="a7"/>
    <w:uiPriority w:val="29"/>
    <w:rsid w:val="00A47839"/>
    <w:rPr>
      <w:i/>
      <w:iCs/>
      <w:color w:val="404040" w:themeColor="text1" w:themeTint="BF"/>
    </w:rPr>
  </w:style>
  <w:style w:type="paragraph" w:styleId="a9">
    <w:name w:val="List Paragraph"/>
    <w:basedOn w:val="a"/>
    <w:uiPriority w:val="34"/>
    <w:qFormat/>
    <w:rsid w:val="00A47839"/>
    <w:pPr>
      <w:ind w:left="720"/>
      <w:contextualSpacing/>
    </w:pPr>
  </w:style>
  <w:style w:type="character" w:styleId="21">
    <w:name w:val="Intense Emphasis"/>
    <w:basedOn w:val="a0"/>
    <w:uiPriority w:val="21"/>
    <w:qFormat/>
    <w:rsid w:val="00A47839"/>
    <w:rPr>
      <w:i/>
      <w:iCs/>
      <w:color w:val="0F4761" w:themeColor="accent1" w:themeShade="BF"/>
    </w:rPr>
  </w:style>
  <w:style w:type="paragraph" w:styleId="22">
    <w:name w:val="Intense Quote"/>
    <w:basedOn w:val="a"/>
    <w:next w:val="a"/>
    <w:link w:val="23"/>
    <w:uiPriority w:val="30"/>
    <w:qFormat/>
    <w:rsid w:val="00A478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47839"/>
    <w:rPr>
      <w:i/>
      <w:iCs/>
      <w:color w:val="0F4761" w:themeColor="accent1" w:themeShade="BF"/>
    </w:rPr>
  </w:style>
  <w:style w:type="character" w:styleId="24">
    <w:name w:val="Intense Reference"/>
    <w:basedOn w:val="a0"/>
    <w:uiPriority w:val="32"/>
    <w:qFormat/>
    <w:rsid w:val="00A4783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631</Characters>
  <Application>Microsoft Office Word</Application>
  <DocSecurity>0</DocSecurity>
  <Lines>5</Lines>
  <Paragraphs>1</Paragraphs>
  <ScaleCrop>false</ScaleCrop>
  <Company/>
  <LinksUpToDate>false</LinksUpToDate>
  <CharactersWithSpaces>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2025-08-29T14:49:00Z</dcterms:created>
  <dcterms:modified xsi:type="dcterms:W3CDTF">2025-08-29T14:49:00Z</dcterms:modified>
</cp:coreProperties>
</file>