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3C64" w:rsidRPr="00FF0060" w:rsidRDefault="00F23C64" w:rsidP="00F23C64">
      <w:pPr>
        <w:spacing w:before="75" w:after="75" w:line="240" w:lineRule="auto"/>
        <w:ind w:right="74"/>
        <w:rPr>
          <w:rFonts w:ascii="Source Han Sans TW Normal" w:eastAsia="Source Han Sans TW Normal" w:hAnsi="Source Han Sans TW Normal"/>
          <w:b/>
          <w:sz w:val="21"/>
          <w:szCs w:val="21"/>
        </w:rPr>
      </w:pPr>
      <w:r>
        <w:rPr>
          <w:b/>
        </w:rPr>
        <w:t>五重塔</w:t>
      </w:r>
    </w:p>
    <w:p/>
    <w:p w:rsidR="00F23C64" w:rsidRPr="00FF0060" w:rsidRDefault="00F23C64" w:rsidP="00F23C64">
      <w:pPr>
        <w:spacing w:before="75" w:after="75" w:line="240" w:lineRule="auto"/>
        <w:ind w:right="74"/>
        <w:rPr>
          <w:rFonts w:ascii="Source Han Sans TW Normal" w:eastAsia="Source Han Sans TW Normal" w:hAnsi="Source Han Sans TW Normal"/>
          <w:b/>
          <w:sz w:val="21"/>
          <w:szCs w:val="21"/>
        </w:rPr>
      </w:pPr>
      <w:r w:rsidRPr="00FF0060">
        <w:rPr>
          <w:rFonts w:ascii="Source Han Sans TW Normal" w:eastAsia="Source Han Sans TW Normal" w:hAnsi="Source Han Sans TW Normal" w:cs="Source Han Sans TW Normal"/>
          <w:b/>
          <w:sz w:val="21"/>
          <w:lang w:val="zh-TW" w:bidi="zh-TW"/>
        </w:rPr>
        <w:t>國寶</w:t>
      </w:r>
    </w:p>
    <w:p w:rsidR="00F23C64" w:rsidRPr="00FF0060" w:rsidRDefault="00F23C64" w:rsidP="00F23C64">
      <w:pPr>
        <w:spacing w:before="75" w:after="75" w:line="240" w:lineRule="auto"/>
        <w:ind w:right="74"/>
        <w:rPr>
          <w:rFonts w:ascii="Source Han Sans TW Normal" w:eastAsia="Source Han Sans TW Normal" w:hAnsi="Source Han Sans TW Normal"/>
          <w:b/>
          <w:sz w:val="21"/>
          <w:szCs w:val="21"/>
        </w:rPr>
      </w:pPr>
    </w:p>
    <w:p w:rsidR="00F23C64" w:rsidRPr="00FF0060" w:rsidRDefault="00F23C64" w:rsidP="00F23C64">
      <w:pPr>
        <w:spacing w:before="75" w:after="75" w:line="240" w:lineRule="auto"/>
        <w:ind w:right="74" w:firstLineChars="200" w:firstLine="420"/>
        <w:rPr>
          <w:rFonts w:ascii="Source Han Sans TW Normal" w:eastAsia="Source Han Sans TW Normal" w:hAnsi="Source Han Sans TW Normal"/>
          <w:sz w:val="21"/>
          <w:szCs w:val="21"/>
        </w:rPr>
      </w:pPr>
      <w:r w:rsidRPr="00FF0060">
        <w:rPr>
          <w:rFonts w:ascii="Source Han Sans TW Normal" w:eastAsia="Source Han Sans TW Normal" w:hAnsi="Source Han Sans TW Normal" w:cs="Source Han Sans TW Normal"/>
          <w:sz w:val="21"/>
          <w:lang w:val="zh-TW" w:bidi="zh-TW"/>
        </w:rPr>
        <w:t>這座高度為16.1公尺的塔，是日本建於戶外的五重塔中最小的作品，同時僅次於法隆寺的五重塔，是日本第二古老的五重塔。這是修建於8世紀後期的作品，屋頂為使用扁柏樹皮修葺而成的檜皮葺，最上層設置著在一般的塔中見不到的傘型寶蓋和壺狀寶瓶這類稀有的裝飾。</w:t>
      </w:r>
    </w:p>
    <w:p w:rsidR="00F23C64" w:rsidRPr="00FF0060" w:rsidRDefault="00F23C64" w:rsidP="00F23C64">
      <w:pPr>
        <w:spacing w:before="75" w:after="75" w:line="240" w:lineRule="auto"/>
        <w:ind w:right="74"/>
        <w:rPr>
          <w:rFonts w:ascii="Source Han Sans TW Normal" w:eastAsia="Source Han Sans TW Normal" w:hAnsi="Source Han Sans TW Normal"/>
          <w:sz w:val="21"/>
          <w:szCs w:val="21"/>
        </w:rPr>
      </w:pPr>
    </w:p>
    <w:p w:rsidR="00F23C64" w:rsidRPr="00FF0060" w:rsidRDefault="00F23C64" w:rsidP="00F23C64">
      <w:pPr>
        <w:spacing w:before="75" w:after="75" w:line="240" w:lineRule="auto"/>
        <w:ind w:right="74" w:firstLineChars="200" w:firstLine="420"/>
        <w:rPr>
          <w:rFonts w:ascii="Source Han Sans TW Normal" w:eastAsia="Source Han Sans TW Normal" w:hAnsi="Source Han Sans TW Normal"/>
          <w:sz w:val="21"/>
          <w:szCs w:val="21"/>
          <w:lang w:eastAsia="ko-KR"/>
        </w:rPr>
      </w:pPr>
      <w:r w:rsidRPr="00FF0060">
        <w:rPr>
          <w:rFonts w:ascii="Source Han Sans TW Normal" w:eastAsia="Source Han Sans TW Normal" w:hAnsi="Source Han Sans TW Normal" w:cs="Source Han Sans TW Normal"/>
          <w:sz w:val="21"/>
          <w:lang w:val="zh-TW" w:bidi="zh-TW"/>
        </w:rPr>
        <w:t>這座塔既是用以奉祀釋迦牟尼之物，同時也是象徵室生寺的自然景觀與建築之美的存在，背倚春季的石楠杜鵑花和秋季紅葉的風光尤其精彩。西元1998年因颱風造成大樹傾倒於塔上，形成了重大的損傷，但從國內外的佛教徒與各種宗教的信徒處募集捐款，花費了2年將塔修復完成。</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ource Han Sans TW Normal">
    <w:altName w:val="游ゴシック"/>
    <w:panose1 w:val="00000000000000000000"/>
    <w:charset w:val="80"/>
    <w:family w:val="swiss"/>
    <w:notTrueType/>
    <w:pitch w:val="variable"/>
    <w:sig w:usb0="20000287" w:usb1="2ADF3C10" w:usb2="00000016" w:usb3="00000000" w:csb0="00120107" w:csb1="00000000"/>
  </w:font>
  <w:font w:name="Osaka">
    <w:altName w:val="ＭＳ ゴシック"/>
    <w:charset w:val="80"/>
    <w:family w:val="swiss"/>
    <w:pitch w:val="variable"/>
    <w:sig w:usb0="00000000" w:usb1="08070000" w:usb2="00000010" w:usb3="00000000" w:csb0="0002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C64"/>
    <w:rsid w:val="001A5971"/>
    <w:rsid w:val="00625A2B"/>
    <w:rsid w:val="00C41D39"/>
    <w:rsid w:val="00F23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2429F85-79B0-458A-AD15-193CF2E3B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23C6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23C6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23C6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23C6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23C6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23C6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23C6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23C6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23C6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23C6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23C6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23C6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23C6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23C6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23C6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23C6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23C6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23C6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23C6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23C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3C6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23C6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23C64"/>
    <w:pPr>
      <w:spacing w:before="160"/>
      <w:jc w:val="center"/>
    </w:pPr>
    <w:rPr>
      <w:i/>
      <w:iCs/>
      <w:color w:val="404040" w:themeColor="text1" w:themeTint="BF"/>
    </w:rPr>
  </w:style>
  <w:style w:type="character" w:customStyle="1" w:styleId="a8">
    <w:name w:val="引用文 (文字)"/>
    <w:basedOn w:val="a0"/>
    <w:link w:val="a7"/>
    <w:uiPriority w:val="29"/>
    <w:rsid w:val="00F23C64"/>
    <w:rPr>
      <w:i/>
      <w:iCs/>
      <w:color w:val="404040" w:themeColor="text1" w:themeTint="BF"/>
    </w:rPr>
  </w:style>
  <w:style w:type="paragraph" w:styleId="a9">
    <w:name w:val="List Paragraph"/>
    <w:basedOn w:val="a"/>
    <w:uiPriority w:val="34"/>
    <w:qFormat/>
    <w:rsid w:val="00F23C64"/>
    <w:pPr>
      <w:ind w:left="720"/>
      <w:contextualSpacing/>
    </w:pPr>
  </w:style>
  <w:style w:type="character" w:styleId="21">
    <w:name w:val="Intense Emphasis"/>
    <w:basedOn w:val="a0"/>
    <w:uiPriority w:val="21"/>
    <w:qFormat/>
    <w:rsid w:val="00F23C64"/>
    <w:rPr>
      <w:i/>
      <w:iCs/>
      <w:color w:val="0F4761" w:themeColor="accent1" w:themeShade="BF"/>
    </w:rPr>
  </w:style>
  <w:style w:type="paragraph" w:styleId="22">
    <w:name w:val="Intense Quote"/>
    <w:basedOn w:val="a"/>
    <w:next w:val="a"/>
    <w:link w:val="23"/>
    <w:uiPriority w:val="30"/>
    <w:qFormat/>
    <w:rsid w:val="00F23C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23C64"/>
    <w:rPr>
      <w:i/>
      <w:iCs/>
      <w:color w:val="0F4761" w:themeColor="accent1" w:themeShade="BF"/>
    </w:rPr>
  </w:style>
  <w:style w:type="character" w:styleId="24">
    <w:name w:val="Intense Reference"/>
    <w:basedOn w:val="a0"/>
    <w:uiPriority w:val="32"/>
    <w:qFormat/>
    <w:rsid w:val="00F23C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Words>
  <Characters>228</Characters>
  <Application>Microsoft Office Word</Application>
  <DocSecurity>0</DocSecurity>
  <Lines>1</Lines>
  <Paragraphs>1</Paragraphs>
  <ScaleCrop>false</ScaleCrop>
  <Company/>
  <LinksUpToDate>false</LinksUpToDate>
  <CharactersWithSpaces>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2025-08-29T14:19:00Z</dcterms:created>
  <dcterms:modified xsi:type="dcterms:W3CDTF">2025-08-29T14:19:00Z</dcterms:modified>
</cp:coreProperties>
</file>