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197" w:rsidRPr="00134B36" w:rsidRDefault="00574197" w:rsidP="00574197">
      <w:pP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전통적인 가마이리차 제조법</w:t>
      </w:r>
    </w:p>
    <w:p w:rsidR="00574197" w:rsidRPr="00134B36" w:rsidRDefault="00574197" w:rsidP="00574197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574197" w:rsidRPr="00134B36" w:rsidRDefault="00574197" w:rsidP="0057419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중국에서 일본으로 차가 전해졌을 당시의 찻잎은 산화의 영향을 줄이기 위해 뜨거운 솥 안에서 배전하여 가공되었습니다. 현재, 일본의 대부분 녹차는 찻잎을 찌는 가공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방법을 사용하고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있지만, 우레시노의 제다원에서는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처음의 배전 방법을 지금도 사용하여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배전한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달콤한 </w:t>
      </w:r>
      <w:r w:rsidRPr="00134B36">
        <w:rPr>
          <w:rFonts w:ascii="Batang" w:eastAsia="Batang" w:hAnsi="Batang" w:cs="Batang"/>
          <w:sz w:val="21"/>
          <w:lang w:val="ko-KR" w:bidi="ko-KR"/>
        </w:rPr>
        <w:t>풍미를 가진 황록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색</w:t>
      </w:r>
      <w:r w:rsidRPr="00134B36">
        <w:rPr>
          <w:rFonts w:ascii="Batang" w:eastAsia="Batang" w:hAnsi="Batang" w:cs="Batang"/>
          <w:sz w:val="21"/>
          <w:lang w:val="ko-KR" w:bidi="ko-KR"/>
        </w:rPr>
        <w:t>의 가마이리차(釜炒茶, 부초차)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를 제조하고 있습니다</w:t>
      </w:r>
      <w:r w:rsidRPr="00134B36">
        <w:rPr>
          <w:rFonts w:ascii="Batang" w:eastAsia="Batang" w:hAnsi="Batang" w:cs="Batang"/>
          <w:sz w:val="21"/>
          <w:lang w:val="ko-KR" w:bidi="ko-KR"/>
        </w:rPr>
        <w:t>.</w:t>
      </w:r>
    </w:p>
    <w:p w:rsidR="00574197" w:rsidRPr="00134B36" w:rsidRDefault="00574197" w:rsidP="0057419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574197" w:rsidRPr="00134B36" w:rsidRDefault="00574197" w:rsidP="0057419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현재는 근대적인 기계를 사용하여 차를 가공하는 방법이 일반적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이지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만, 우레시노에서는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전통적인 </w:t>
      </w:r>
      <w:r w:rsidRPr="00134B36">
        <w:rPr>
          <w:rFonts w:ascii="Batang" w:eastAsia="Batang" w:hAnsi="Batang" w:cs="Batang"/>
          <w:sz w:val="21"/>
          <w:lang w:val="ko-KR" w:bidi="ko-KR"/>
        </w:rPr>
        <w:t>제조법이 이어져 내려오고 있습니다. 신선한 찻잎은 전통적으로 대형 돌 아궁이에 걸린 대형 금속 솥으로 300℃ 이상의 온도에서 배전되며, 타지 않도록 정기적으로 손으로 뒤섞어 줍니다. 배전 후 찻잎은 손으로 압축되어 구부러지고 둥근 모양을 갖게 됩니다.</w:t>
      </w:r>
    </w:p>
    <w:p w:rsidR="00574197" w:rsidRPr="00134B36" w:rsidRDefault="00574197" w:rsidP="0057419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574197" w:rsidRPr="00134B36" w:rsidRDefault="00574197" w:rsidP="00574197">
      <w:pPr>
        <w:spacing w:line="0" w:lineRule="atLeast"/>
        <w:rPr>
          <w:rFonts w:ascii="Batang" w:eastAsia="Batang" w:hAnsi="Batang" w:cs="Batang"/>
          <w:sz w:val="21"/>
          <w:lang w:val="ko-KR" w:bidi="ko-KR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우레시노는 지금도 가마이리차를 생산하고 있는 몇 안 되는 산지 중 하나입니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다. </w:t>
      </w:r>
      <w:r w:rsidRPr="00134B36">
        <w:rPr>
          <w:rFonts w:ascii="Batang" w:eastAsia="Batang" w:hAnsi="Batang" w:cs="Batang"/>
          <w:sz w:val="21"/>
          <w:lang w:val="ko-KR" w:bidi="ko-KR"/>
        </w:rPr>
        <w:t>현지의 차 농가는 일본 최고의 차를 결정하는 전국차품평회에서 몇 번이나 최고상인 농림수산대신상을 수상했습니다.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97"/>
    <w:rsid w:val="001A5971"/>
    <w:rsid w:val="0057419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C02C42-6890-4A14-A7DC-63C14B35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1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1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1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1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1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1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1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41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41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41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4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4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4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4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41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41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4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4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4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1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41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4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41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4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2025-08-29T15:03:00Z</dcterms:created>
  <dcterms:modified xsi:type="dcterms:W3CDTF">2025-08-29T15:03:00Z</dcterms:modified>
</cp:coreProperties>
</file>