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59C" w:rsidRPr="00134B36" w:rsidRDefault="00BC759C" w:rsidP="00BC759C">
      <w:pPr>
        <w:spacing w:line="0" w:lineRule="atLeast"/>
        <w:jc w:val="both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에구치 가문 주택</w:t>
      </w:r>
    </w:p>
    <w:p w:rsidR="00BC759C" w:rsidRPr="00134B36" w:rsidRDefault="00BC759C" w:rsidP="00BC759C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BC759C" w:rsidRPr="00134B36" w:rsidRDefault="00BC759C" w:rsidP="00BC759C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에구치 가문 주택은 19세기 초에 지어졌으며, 1840년에 다다미방이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증축</w:t>
      </w:r>
      <w:r w:rsidRPr="00134B36">
        <w:rPr>
          <w:rFonts w:ascii="Batang" w:eastAsia="Batang" w:hAnsi="Batang" w:cs="Batang"/>
          <w:sz w:val="21"/>
          <w:lang w:val="ko-KR" w:bidi="ko-KR"/>
        </w:rPr>
        <w:t>되었습니다.</w:t>
      </w:r>
    </w:p>
    <w:p w:rsidR="00BC759C" w:rsidRPr="00134B36" w:rsidRDefault="00BC759C" w:rsidP="00BC759C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BC759C" w:rsidRPr="00134B36" w:rsidRDefault="00BC759C" w:rsidP="00BC759C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b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에구치 가문은 에도 시대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(1603~1867)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의 상인 가문으로 하스노이케번에서 생산된 쌀을 거래하는 일에 종사했으며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잉여분을 인근 창고에 보관했습니다. 5대 당주인 에구치 헤이베에(1787~1859)는 18년에 걸친 일상생활을 그린 </w:t>
      </w:r>
      <w:r w:rsidRPr="00134B36">
        <w:rPr>
          <w:rFonts w:ascii="Batang" w:hAnsi="Batang" w:cs="Batang" w:hint="eastAsia"/>
          <w:sz w:val="21"/>
          <w:u w:color="000000"/>
          <w:lang w:val="ko-KR" w:bidi="ko-KR"/>
        </w:rPr>
        <w:t>『</w:t>
      </w:r>
      <w:r w:rsidRPr="00134B36">
        <w:rPr>
          <w:rFonts w:ascii="Batang" w:eastAsia="Batang" w:hAnsi="Batang" w:cs="Batang"/>
          <w:sz w:val="21"/>
          <w:lang w:val="ko-KR" w:bidi="ko-KR"/>
        </w:rPr>
        <w:t>천상일기</w:t>
      </w:r>
      <w:r w:rsidRPr="00134B36">
        <w:rPr>
          <w:rFonts w:asciiTheme="minorEastAsia" w:hAnsiTheme="minorEastAsia" w:cs="Batang" w:hint="eastAsia"/>
          <w:sz w:val="21"/>
          <w:lang w:val="ko-KR" w:bidi="ko-KR"/>
        </w:rPr>
        <w:t>』</w:t>
      </w:r>
      <w:r w:rsidRPr="00134B36">
        <w:rPr>
          <w:rFonts w:ascii="Batang" w:eastAsia="Batang" w:hAnsi="Batang" w:cs="Batang"/>
          <w:sz w:val="21"/>
          <w:lang w:val="ko-KR" w:bidi="ko-KR"/>
        </w:rPr>
        <w:t>(天相日記)를 쓴 것으로 알려져 있습니다. 이 일기는 에도 시대 후기 시오타쓰에서의 생활을 광범위하게 설명하고 있으며, 현재는 역사적으로 가치 있는 문서로 평가받고 있습니다.</w:t>
      </w:r>
    </w:p>
    <w:p w:rsidR="00BC759C" w:rsidRPr="00134B36" w:rsidRDefault="00BC759C" w:rsidP="00BC759C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BC759C" w:rsidRPr="00134B36" w:rsidRDefault="00BC759C" w:rsidP="00BC759C">
      <w:pPr>
        <w:spacing w:line="0" w:lineRule="atLeast"/>
        <w:rPr>
          <w:rFonts w:ascii="Batang" w:eastAsia="Batang" w:hAnsi="Batang" w:cs="Batang"/>
          <w:sz w:val="21"/>
          <w:lang w:val="ko-KR" w:bidi="ko-KR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Theme="minorEastAsia" w:hAnsiTheme="minorEastAsia" w:cs="Batang" w:hint="eastAsia"/>
          <w:sz w:val="21"/>
          <w:u w:color="000000"/>
          <w:lang w:val="ko-KR" w:bidi="ko-KR"/>
        </w:rPr>
        <w:t>『</w:t>
      </w:r>
      <w:r w:rsidRPr="00134B36">
        <w:rPr>
          <w:rFonts w:ascii="Batang" w:eastAsia="Batang" w:hAnsi="Batang" w:cs="Batang"/>
          <w:sz w:val="21"/>
          <w:lang w:val="ko-KR" w:bidi="ko-KR"/>
        </w:rPr>
        <w:t>천상일기</w:t>
      </w:r>
      <w:r w:rsidRPr="00134B36">
        <w:rPr>
          <w:rFonts w:asciiTheme="minorEastAsia" w:hAnsiTheme="minorEastAsia" w:cs="Batang" w:hint="eastAsia"/>
          <w:sz w:val="21"/>
          <w:u w:color="000000"/>
          <w:lang w:val="ko-KR" w:bidi="ko-KR"/>
        </w:rPr>
        <w:t>』</w:t>
      </w:r>
      <w:r w:rsidRPr="00134B36">
        <w:rPr>
          <w:rFonts w:ascii="Batang" w:eastAsia="Batang" w:hAnsi="Batang" w:cs="Batang"/>
          <w:sz w:val="21"/>
          <w:lang w:val="ko-KR" w:bidi="ko-KR"/>
        </w:rPr>
        <w:t>는 현재 인근 우레시노시 역사민속자료관에 수장되어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9C"/>
    <w:rsid w:val="001A5971"/>
    <w:rsid w:val="00625A2B"/>
    <w:rsid w:val="00BC759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448AA2-DBD6-4457-84A7-C6F4A954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5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5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5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5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5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5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5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75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75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75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7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7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7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7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7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75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7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7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7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5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75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7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75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7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