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3694" w:rsidRPr="00134B36" w:rsidRDefault="005B3694" w:rsidP="005B3694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rFonts w:ascii="Meiryo UI" w:eastAsia="Meiryo UI" w:hAnsi="Meiryo UI" w:cs="Arial"/>
          <w:b/>
          <w:sz w:val="21"/>
          <w:szCs w:val="21"/>
        </w:rPr>
      </w:pPr>
      <w:r>
        <w:rPr>
          <w:b/>
        </w:rPr>
        <w:t>도도로키 폭포</w:t>
      </w:r>
    </w:p>
    <w:p w:rsidR="005B3694" w:rsidRPr="00134B36" w:rsidRDefault="005B3694" w:rsidP="005B3694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rFonts w:ascii="Meiryo UI" w:eastAsia="Meiryo UI" w:hAnsi="Meiryo UI" w:cs="Arial Unicode MS"/>
          <w:sz w:val="21"/>
          <w:szCs w:val="21"/>
        </w:rPr>
      </w:pPr>
      <w:r/>
    </w:p>
    <w:p w:rsidR="005B3694" w:rsidRPr="00134B36" w:rsidRDefault="005B3694" w:rsidP="005B3694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rFonts w:ascii="Meiryo UI" w:eastAsia="Meiryo UI" w:hAnsi="Meiryo UI" w:cs="Arial Unicode MS"/>
          <w:sz w:val="21"/>
          <w:szCs w:val="21"/>
        </w:rPr>
      </w:pPr>
      <w:r w:rsidRPr="00134B36">
        <w:rPr>
          <w:rFonts w:ascii="Batang" w:eastAsia="Batang" w:hAnsi="Batang" w:cs="Batang"/>
          <w:sz w:val="21"/>
          <w:lang w:val="ko-KR" w:bidi="ko-KR"/>
        </w:rPr>
        <w:t xml:space="preserve">　도도로키 폭포는 시오타 강과 이와야가와치 강이 합류하는 지점에 있습니다. 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 xml:space="preserve">이 </w:t>
      </w:r>
      <w:r w:rsidRPr="00134B36">
        <w:rPr>
          <w:rFonts w:ascii="Batang" w:eastAsia="Batang" w:hAnsi="Batang" w:cs="Batang"/>
          <w:sz w:val="21"/>
          <w:lang w:val="ko-KR" w:bidi="ko-KR"/>
        </w:rPr>
        <w:t xml:space="preserve">폭포의 기원은 2500만 년 전의 </w:t>
      </w:r>
      <w:r w:rsidRPr="00134B36">
        <w:rPr>
          <w:rFonts w:ascii="Batang" w:eastAsia="Batang" w:hAnsi="Batang" w:cs="Batang"/>
          <w:spacing w:val="8"/>
          <w:sz w:val="21"/>
          <w:lang w:val="ko-KR" w:bidi="ko-KR"/>
        </w:rPr>
        <w:t>하타</w:t>
      </w:r>
      <w:r w:rsidRPr="00134B36">
        <w:rPr>
          <w:rFonts w:ascii="Batang" w:eastAsia="Batang" w:hAnsi="Batang" w:cs="Batang"/>
          <w:sz w:val="21"/>
          <w:lang w:val="ko-KR" w:bidi="ko-KR"/>
        </w:rPr>
        <w:t>쓰 셰일층이라는 퇴적암 위에서 수백만 년 전에 시작된 화산활동에 의한 것입니다. 용소의 면적은 2,500m²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>입니다</w:t>
      </w:r>
      <w:r w:rsidRPr="00134B36">
        <w:rPr>
          <w:rFonts w:ascii="Batang" w:eastAsia="Batang" w:hAnsi="Batang" w:cs="Batang"/>
          <w:sz w:val="21"/>
          <w:lang w:val="ko-KR" w:bidi="ko-KR"/>
        </w:rPr>
        <w:t xml:space="preserve">. 도도로키(轟)라는 이름은 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>일본어로 울려 퍼지다라는 뜻의 ‘도도로쿠’</w:t>
      </w:r>
      <w:r w:rsidRPr="00134B36">
        <w:rPr>
          <w:rFonts w:ascii="Batang" w:eastAsia="Batang" w:hAnsi="Batang" w:cs="Batang"/>
          <w:sz w:val="21"/>
          <w:lang w:val="ko-KR" w:bidi="ko-KR"/>
        </w:rPr>
        <w:t>라는 말에서 유래했으며, 폭포의 굉음을 나타냅니다.</w:t>
      </w:r>
    </w:p>
    <w:p w:rsidR="005B3694" w:rsidRPr="00134B36" w:rsidRDefault="005B3694" w:rsidP="005B3694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rFonts w:ascii="Meiryo UI" w:eastAsia="Meiryo UI" w:hAnsi="Meiryo UI" w:cs="Arial"/>
          <w:sz w:val="21"/>
          <w:szCs w:val="21"/>
        </w:rPr>
      </w:pPr>
    </w:p>
    <w:p w:rsidR="005B3694" w:rsidRPr="00134B36" w:rsidRDefault="005B3694" w:rsidP="005B3694">
      <w:pPr>
        <w:spacing w:line="0" w:lineRule="atLeast"/>
        <w:rPr>
          <w:rFonts w:ascii="Meiryo UI" w:eastAsia="Meiryo UI" w:hAnsi="Meiryo UI" w:cs="Arial"/>
          <w:sz w:val="21"/>
          <w:szCs w:val="21"/>
        </w:rPr>
      </w:pPr>
      <w:r w:rsidRPr="00134B36">
        <w:rPr>
          <w:rFonts w:ascii="Batang" w:eastAsia="Batang" w:hAnsi="Batang" w:cs="Batang"/>
          <w:sz w:val="21"/>
          <w:lang w:val="ko-KR" w:bidi="ko-KR"/>
        </w:rPr>
        <w:t xml:space="preserve">　도도로키 폭포는 3단으로 되어 있으며, 위쪽 2단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>의 높이</w:t>
      </w:r>
      <w:r w:rsidRPr="00134B36">
        <w:rPr>
          <w:rFonts w:ascii="Batang" w:eastAsia="Batang" w:hAnsi="Batang" w:cs="Batang"/>
          <w:sz w:val="21"/>
          <w:lang w:val="ko-KR" w:bidi="ko-KR"/>
        </w:rPr>
        <w:t>는 각각 3m이고 아래쪽 1단은 5m입니다. 폭포 전체의 높이는 11m입니다.</w:t>
      </w:r>
    </w:p>
    <w:p w:rsidR="005B3694" w:rsidRPr="00134B36" w:rsidRDefault="005B3694" w:rsidP="005B3694">
      <w:pPr>
        <w:spacing w:line="0" w:lineRule="atLeast"/>
        <w:rPr>
          <w:rFonts w:ascii="Meiryo UI" w:eastAsia="Meiryo UI" w:hAnsi="Meiryo UI" w:cs="Arial"/>
          <w:sz w:val="21"/>
          <w:szCs w:val="21"/>
        </w:rPr>
      </w:pPr>
    </w:p>
    <w:p w:rsidR="005B3694" w:rsidRPr="00134B36" w:rsidRDefault="005B3694" w:rsidP="005B3694">
      <w:pPr>
        <w:spacing w:line="0" w:lineRule="atLeast"/>
        <w:rPr>
          <w:rFonts w:ascii="Meiryo UI" w:eastAsia="Meiryo UI" w:hAnsi="Meiryo UI" w:cs="Arial Unicode MS"/>
          <w:sz w:val="21"/>
          <w:szCs w:val="21"/>
        </w:rPr>
      </w:pPr>
      <w:r w:rsidRPr="00134B36">
        <w:rPr>
          <w:rFonts w:ascii="Batang" w:eastAsia="Batang" w:hAnsi="Batang" w:cs="Batang"/>
          <w:sz w:val="21"/>
          <w:lang w:val="ko-KR" w:bidi="ko-KR"/>
        </w:rPr>
        <w:t xml:space="preserve">　봄에는 벚꽃이 화사한 배경이 됩니다. 또한, 강의 수심이 얕아 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 xml:space="preserve">폭포 아래 구역은 </w:t>
      </w:r>
      <w:r w:rsidRPr="00134B36">
        <w:rPr>
          <w:rFonts w:ascii="Batang" w:eastAsia="Batang" w:hAnsi="Batang" w:cs="Batang"/>
          <w:sz w:val="21"/>
          <w:lang w:val="ko-KR" w:bidi="ko-KR"/>
        </w:rPr>
        <w:t>아이들의 놀이터로도 인기가 있습니다.</w:t>
      </w:r>
    </w:p>
    <w:p w:rsidR="005B3694" w:rsidRPr="00134B36" w:rsidRDefault="005B3694" w:rsidP="005B3694">
      <w:pPr>
        <w:spacing w:line="0" w:lineRule="atLeast"/>
        <w:rPr>
          <w:rFonts w:ascii="Meiryo UI" w:eastAsia="Meiryo UI" w:hAnsi="Meiryo UI" w:cs="Arial"/>
          <w:sz w:val="21"/>
          <w:szCs w:val="21"/>
        </w:rPr>
      </w:pPr>
    </w:p>
    <w:p w:rsidR="005B3694" w:rsidRPr="00134B36" w:rsidRDefault="005B3694" w:rsidP="005B3694">
      <w:pPr>
        <w:spacing w:line="0" w:lineRule="atLeast"/>
        <w:rPr>
          <w:rFonts w:ascii="Meiryo UI" w:eastAsia="Meiryo UI" w:hAnsi="Meiryo UI" w:cs="Arial"/>
          <w:sz w:val="21"/>
          <w:szCs w:val="21"/>
        </w:rPr>
      </w:pPr>
      <w:r w:rsidRPr="00134B36">
        <w:rPr>
          <w:rFonts w:ascii="Batang" w:eastAsia="Batang" w:hAnsi="Batang" w:cs="Batang"/>
          <w:sz w:val="21"/>
          <w:lang w:val="ko-KR" w:bidi="ko-KR"/>
        </w:rPr>
        <w:t>용신과 벤자이텐</w:t>
      </w:r>
    </w:p>
    <w:p w:rsidR="005B3694" w:rsidRPr="00134B36" w:rsidRDefault="005B3694" w:rsidP="005B3694">
      <w:pPr>
        <w:spacing w:line="0" w:lineRule="atLeast"/>
        <w:rPr>
          <w:rFonts w:ascii="Meiryo UI" w:eastAsia="Meiryo UI" w:hAnsi="Meiryo UI" w:cs="Arial"/>
          <w:sz w:val="21"/>
          <w:szCs w:val="21"/>
        </w:rPr>
      </w:pPr>
      <w:r w:rsidRPr="00134B36">
        <w:rPr>
          <w:rFonts w:ascii="Batang" w:eastAsia="Batang" w:hAnsi="Batang" w:cs="Batang"/>
          <w:sz w:val="21"/>
          <w:lang w:val="ko-KR" w:bidi="ko-KR"/>
        </w:rPr>
        <w:t xml:space="preserve">　도도로키 폭포의 용신이 15km 떨어진 시로이시초의 누이노이케 연못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 xml:space="preserve">으로 이어지는 </w:t>
      </w:r>
      <w:r w:rsidRPr="00134B36">
        <w:rPr>
          <w:rFonts w:ascii="Batang" w:eastAsia="Batang" w:hAnsi="Batang" w:cs="Batang"/>
          <w:sz w:val="21"/>
          <w:lang w:val="ko-KR" w:bidi="ko-KR"/>
        </w:rPr>
        <w:t>지하수를 통해 연못에 사는 연애의 여신인 벤자이텐(변재천)을 만나러 갔다는 지역 전설이 있습니다. 그러나</w:t>
      </w:r>
      <w:r w:rsidRPr="00134B36">
        <w:rPr>
          <w:rFonts w:ascii="Batang" w:eastAsia="Batang" w:hAnsi="Batang" w:cs="Batang"/>
          <w:spacing w:val="8"/>
          <w:sz w:val="21"/>
          <w:lang w:val="ko-KR" w:bidi="ko-KR"/>
        </w:rPr>
        <w:t xml:space="preserve"> </w:t>
      </w:r>
      <w:r w:rsidRPr="00134B36">
        <w:rPr>
          <w:rFonts w:ascii="Batang" w:eastAsia="Batang" w:hAnsi="Batang" w:cs="Batang"/>
          <w:sz w:val="21"/>
          <w:lang w:val="ko-KR" w:bidi="ko-KR"/>
        </w:rPr>
        <w:t>농업용으로 지하수를 퍼 올리면서 1958년에 누이노이케 연못은 말라버렸고 용신의 길은 막혀버렸습니다. 2000년에 과도하게 지하수를 퍼 올리는 것이 중단되면서 연못에 다시 물이 차오르기 시작했습니다. 용신은 다시 벤자이텐을 찾아올 수 있게 되었고, 오랜 이별 후의 재회에 벤자이텐은 눈물을 흘렸다고 합니다.</w:t>
      </w:r>
    </w:p>
    <w:p w:rsidR="005B3694" w:rsidRPr="00134B36" w:rsidRDefault="005B3694" w:rsidP="005B3694">
      <w:pPr>
        <w:spacing w:line="0" w:lineRule="atLeast"/>
        <w:rPr>
          <w:rFonts w:ascii="Meiryo UI" w:eastAsia="Meiryo UI" w:hAnsi="Meiryo UI" w:cs="Arial"/>
          <w:sz w:val="21"/>
          <w:szCs w:val="21"/>
        </w:rPr>
      </w:pPr>
    </w:p>
    <w:p w:rsidR="005B3694" w:rsidRPr="00134B36" w:rsidRDefault="005B3694" w:rsidP="005B3694">
      <w:pPr>
        <w:spacing w:line="0" w:lineRule="atLeast"/>
        <w:rPr>
          <w:rFonts w:ascii="Meiryo UI" w:eastAsia="Meiryo UI" w:hAnsi="Meiryo UI" w:cs="Arial"/>
          <w:sz w:val="21"/>
          <w:szCs w:val="21"/>
        </w:rPr>
      </w:pPr>
      <w:r w:rsidRPr="00134B36">
        <w:rPr>
          <w:rFonts w:ascii="Batang" w:eastAsia="Batang" w:hAnsi="Batang" w:cs="Batang"/>
          <w:sz w:val="21"/>
          <w:lang w:val="ko-KR" w:bidi="ko-KR"/>
        </w:rPr>
        <w:t>부동명왕</w:t>
      </w:r>
    </w:p>
    <w:p w:rsidR="005B3694" w:rsidRPr="00134B36" w:rsidRDefault="005B3694" w:rsidP="005B3694">
      <w:pPr>
        <w:spacing w:line="0" w:lineRule="atLeast"/>
        <w:rPr>
          <w:rFonts w:ascii="Meiryo UI" w:eastAsia="Meiryo UI" w:hAnsi="Meiryo UI" w:cs="Arial Unicode MS"/>
          <w:sz w:val="21"/>
          <w:szCs w:val="21"/>
        </w:rPr>
      </w:pPr>
      <w:r w:rsidRPr="00134B36">
        <w:rPr>
          <w:rFonts w:ascii="Batang" w:eastAsia="Batang" w:hAnsi="Batang" w:cs="Batang"/>
          <w:sz w:val="21"/>
          <w:lang w:val="ko-KR" w:bidi="ko-KR"/>
        </w:rPr>
        <w:t xml:space="preserve">　폭포 중앙에는 부동명왕(산스크리트어로 </w:t>
      </w:r>
      <w:r w:rsidRPr="00134B36">
        <w:rPr>
          <w:rFonts w:ascii="Batang" w:eastAsia="Batang" w:hAnsi="Batang" w:cs="Batang"/>
          <w:i/>
          <w:sz w:val="21"/>
          <w:lang w:val="ko-KR" w:bidi="ko-KR"/>
        </w:rPr>
        <w:t>Acala</w:t>
      </w:r>
      <w:r w:rsidRPr="00134B36">
        <w:rPr>
          <w:rFonts w:ascii="Batang" w:eastAsia="Batang" w:hAnsi="Batang" w:cs="Batang"/>
          <w:sz w:val="21"/>
          <w:lang w:val="ko-KR" w:bidi="ko-KR"/>
        </w:rPr>
        <w:t xml:space="preserve">(아시알라))의 조각상이 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>서</w:t>
      </w:r>
      <w:r w:rsidRPr="00134B36">
        <w:rPr>
          <w:rFonts w:ascii="Batang" w:eastAsia="Batang" w:hAnsi="Batang" w:cs="Batang"/>
          <w:sz w:val="21"/>
          <w:lang w:val="ko-KR" w:bidi="ko-KR"/>
        </w:rPr>
        <w:t xml:space="preserve"> 있습니다. 부동명왕은 대승불교의 명왕 중 한 명으로 사람들을 재앙으로부터 보호하는 수호신으로 일본 불교에 받아들여졌습니다. 이 수호신들 중 가장 보편적으로 묘사되는 부동명왕의 특징은 엄한 표정, 악귀를 잡기 위한 왼손의 밧줄, 악귀를 멸하기 위한 오른손의 검, 분노와 격정을 불태워 마음을 정화하기 위해 등 뒤에 있는 큰 불꽃입니다. 제2차 세계대전 중인 1944년, 다이조지 절의 승려는 이 땅의 신성함과 강이 바다로 통해 있다는 것을 이유로 바다 위의 병사들을 지키기 위해 부동명왕상을 세우자고 제안했습니다.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694"/>
    <w:rsid w:val="001A5971"/>
    <w:rsid w:val="005B3694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4419A6-C5D7-4459-9DA5-A7D2596D1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369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36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6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69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369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369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369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369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369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B369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B369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B369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B36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B36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B36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B36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B36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B369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B36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B3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36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B36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36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B36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369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B369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B36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B369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B36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2025-08-29T15:04:00Z</dcterms:created>
  <dcterms:modified xsi:type="dcterms:W3CDTF">2025-08-29T15:04:00Z</dcterms:modified>
</cp:coreProperties>
</file>