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FF5" w:rsidRPr="001A2614" w:rsidRDefault="00326FF5" w:rsidP="00326FF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아이비키가와 강</w:t>
      </w:r>
    </w:p>
    <w:p w:rsidR="00326FF5" w:rsidRPr="001A2614" w:rsidRDefault="00326FF5" w:rsidP="00326FF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326FF5" w:rsidRPr="001A2614" w:rsidRDefault="00326FF5" w:rsidP="00326FF5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아이비키가와 강은 야시마와 시코쿠를 가르는 5m 정도의 수로입니다. 야시마(야는 지붕, 시마는 섬, 즉 “지붕의 섬”)는 그 이름처럼 예전에는 세토 내해에 떠 있는 독립된 섬이었습니다. 배의 접근을 멀리까지 바라다볼 수 있어서 방어하기 쉬운 지형이기 때문에 전략적인 장소로 중요시되었습니다. 또한 야시마는 아이비키가와 강으로 인해 동쪽의 고켄잔 산과 무레의 마을과도 격리되어 있었습니다. 1637년에 이루어진 매립 공사는 당시의 다카마쓰 번주 이코마 다카토시(1611~1659)가 새로운 농토를 개간하기 위해 명한 것으로, 결과적으로 야시마와 시코쿠를 연결했습니다. 그러나 그 뒤의 통치자였던 마쓰다이라 요리시게(1622~1695)는 야시마를 다시 본토에서 분리하기를 바랐기 때문에 이를 위해 1647년에 아이비키가와 강을 팠습니다.</w:t>
      </w:r>
    </w:p>
    <w:p w:rsidR="00326FF5" w:rsidRPr="001A2614" w:rsidRDefault="00326FF5" w:rsidP="00326FF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326FF5" w:rsidRPr="001A2614" w:rsidRDefault="00326FF5" w:rsidP="00326FF5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아이비키가와 강의 동쪽 끝과 서쪽 끝은 모두 세토 내해와 접해 있습니다. 강이 되기 전에는 썰물 때가 되면 얕은 곳에 있던 물이 바다로 역류하면서 양방향으로 흘러 얕은 여울이 되었습니다. 이 현상에서 ‘아이비키’(서로 잡아당긴다는 뜻)라는 이름이 유래했다고 보고 있습니다. 또한 현재의 하구 부근 동쪽에 위치한 단노우라에서 벌어진 강력한 무사 가문인 다이라 </w:t>
      </w:r>
      <w:r w:rsidRPr="001A2614">
        <w:rPr>
          <w:rFonts w:ascii="Batang" w:eastAsia="Batang" w:hAnsi="Batang" w:cs="Batang" w:hint="eastAsia"/>
          <w:lang w:val="ko-KR" w:bidi="ko-KR"/>
        </w:rPr>
        <w:t>가문과</w:t>
      </w:r>
      <w:r w:rsidRPr="001A2614">
        <w:rPr>
          <w:rFonts w:ascii="Batang" w:eastAsia="Batang" w:hAnsi="Batang" w:cs="Batang"/>
          <w:lang w:val="ko-KR" w:bidi="ko-KR"/>
        </w:rPr>
        <w:t xml:space="preserve"> 미나모토 </w:t>
      </w:r>
      <w:r w:rsidRPr="001A2614">
        <w:rPr>
          <w:rFonts w:ascii="Batang" w:eastAsia="Batang" w:hAnsi="Batang" w:cs="Batang" w:hint="eastAsia"/>
          <w:lang w:val="ko-KR" w:bidi="ko-KR"/>
        </w:rPr>
        <w:t>가문의</w:t>
      </w:r>
      <w:r w:rsidRPr="001A2614">
        <w:rPr>
          <w:rFonts w:ascii="Batang" w:eastAsia="Batang" w:hAnsi="Batang" w:cs="Batang"/>
          <w:lang w:val="ko-KR" w:bidi="ko-KR"/>
        </w:rPr>
        <w:t xml:space="preserve"> ‘야시마 전투’(1185년)에서 유래했다는 설도 있습니다. 이 설에서 말하는 ‘서로 잡아당기다=아이비키’란 어느 쪽도 양보하지 않는 힘든 전투를 뜻합니다. 현재 강에는 자동개폐식 타이드 게이트(방조 수문)가 설치되어 있어 흐름이 바다에 의해 좌우되지는 않습니다. 하지만 현지에는 ‘아이비키가와 강은 몇 걸음 만에 바다를 건널 수 있다’는 농담이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F5"/>
    <w:rsid w:val="001A5971"/>
    <w:rsid w:val="00326FF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EC11CC-5A58-431D-9244-FECF055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F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F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F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F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F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F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F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6F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6F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6F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6F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6F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6F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6F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6F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6F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6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6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6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F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6F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6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6F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6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2025-08-29T15:14:00Z</dcterms:created>
  <dcterms:modified xsi:type="dcterms:W3CDTF">2025-08-29T15:14:00Z</dcterms:modified>
</cp:coreProperties>
</file>