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EBD" w:rsidRPr="0013394C" w:rsidRDefault="00726EBD" w:rsidP="00726EBD">
      <w:pPr>
        <w:spacing w:line="0" w:lineRule="atLeast"/>
        <w:rPr>
          <w:rFonts w:ascii="Meiryo UI" w:eastAsia="Meiryo UI" w:hAnsi="Meiryo UI" w:cs="ＭＳ 明朝"/>
          <w:b/>
          <w:bCs/>
          <w:szCs w:val="21"/>
        </w:rPr>
      </w:pPr>
      <w:r>
        <w:rPr>
          <w:b/>
        </w:rPr>
        <w:t>기리카네(截金)</w:t>
      </w:r>
    </w:p>
    <w:p w:rsidR="00726EBD" w:rsidRPr="0013394C" w:rsidRDefault="00726EBD" w:rsidP="00726EBD">
      <w:pPr>
        <w:spacing w:line="0" w:lineRule="atLeast"/>
        <w:rPr>
          <w:rFonts w:ascii="Meiryo UI" w:eastAsia="Meiryo UI" w:hAnsi="Meiryo UI" w:cs="ＭＳ 明朝"/>
          <w:szCs w:val="21"/>
        </w:rPr>
      </w:pPr>
      <w:r/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기리카네는 아주 얇은 금박이나 은박 등을 잘라낸 것을 나무 등으로 만든 바탕에 붙여 섬세하고 정밀한 문양을 그리는 장식기법입니다. 기리카네는 원래 불상의 옷이나 갑옷 장식에 많이 사용되었습니다. 아스카 시대(552~645)에 아시아 대륙에서 일본으로 전해졌으며, 8세기부터 14세기 초에 걸쳐 전성기를 맞았습니다.</w:t>
      </w: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그러나 에도 시대(1603~1867)에 들어서면서 기리카네는 작업 공정이 빠르고 바르기 쉬운 금니(아교에 개어 만든 금박 가루)으로 대체되어 점차 사용되지 않게 되었습니다. 한때는 이 기술이 교토의 히가시혼간지 절과 니시혼간지 절에서만 간신히 유지될 정도로 쇠퇴했지만, 기리카네를 적용하는 대상이 종교적 관련에서 차도구나 미술품 등과 같은 공예품으로 확대되면서 다시 부활하게 되었습니다.</w:t>
      </w: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금박은 숨만 닿아도 찢어질 정도로 섬세하기 때문에 여러 겹을 겹쳐 보강합니다. 금박을 다룰 때는 대나무 가위를 사용합니다. 대나무는 금박에 달라붙지 않으며, 금박을 손상시킬 수 있는 정전기가 발생하지 않는 성질이 있기 때문입니다. 금박을 여러 장 겹친 후, 이들이 서로 밀착되도록 충분히 달궈진 재 위에 놓습니다. 겹친 금박이 하나로 합쳐져 충분한 두께가 되면 이것을 사슴가죽으로 덮인 재단대로 옮기고 대나무 칼로 금박을 머리카락보다 가늘게 자릅니다. 사슴가죽을 사용하는 이유는 얇은 금박이 고정되며, 떼어낼 때도 달라붙지 않기 때문입니다.</w:t>
      </w: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잘라낸 금박을 작품에 붙이는 작업에는 해조류를 원료로 하는 ‘청각채’와 동물의 가죽을 원료로 하는 ‘아교’를 혼합한 특수한 풀을 사용합니다. 장인은 양손에 각각 한 자루씩 붓을 들고, 아주 가늘게 자른 금박을 붙여 나갑니다. 한 손에는 끝을 물로 적신 도리후데로, 선 형태의 금박 끝을 붓끝으로 감아 올려 재단대에서 들어 올린 뒤 공중에 매달아 둡니다. 다른 한 손은 풀을 묻힌 기리카네 붓을 들고 작업합니다. 이것으로 문양의 선을 그리고, 도리후데에 매달려 있는 금박을 따라가며 붙여 나갑니다.</w:t>
      </w: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현재까지 기리카네 기술로 중요무형문화재 보유자 인정을 받은 사람은 단 3명뿐입니다. 그 중 한 사람은 이시카와현 출신으로 1985년에 보유자로 인정받은 니시데 다이조(1913~1995)입니다. 니시데는 불교 미술의 복원을 배우는 과정에서 기리카네를 접하게 되었고, 열정적으로 연구를 거듭하며 독학으로 그 기법을 습득했습니다. 니시데는 기리카네를 자신의 목공예 작품에 접목하기 시작했습니다. 이시카와현립미술관에서는 동물을 형상화한 합자(뚜껑이 있는 그릇)를 화려한 금선과 꽃잎 무늬 기리카네로 장식한 작품 등 니시데의 기리카네 작품을 다수 소장하고 있습니다.</w:t>
      </w:r>
    </w:p>
    <w:p w:rsidR="00726EBD" w:rsidRPr="0013394C" w:rsidRDefault="00726EBD" w:rsidP="00726EBD">
      <w:pPr>
        <w:spacing w:line="0" w:lineRule="atLeast"/>
        <w:rPr>
          <w:rFonts w:ascii="Meiryo UI" w:eastAsia="Meiryo UI" w:hAnsi="Meiryo UI"/>
          <w:szCs w:val="21"/>
        </w:rPr>
      </w:pPr>
    </w:p>
    <w:p w:rsidR="00726EBD" w:rsidRPr="0013394C" w:rsidRDefault="00726EBD" w:rsidP="00726EBD">
      <w:pPr>
        <w:widowControl/>
        <w:spacing w:line="0" w:lineRule="atLeast"/>
        <w:rPr>
          <w:rFonts w:ascii="Batang" w:eastAsia="Batang" w:hAnsi="Batang" w:cs="Batang"/>
          <w:lang w:val="ko-KR" w:bidi="ko-KR"/>
        </w:rPr>
      </w:pPr>
      <w:r w:rsidRPr="0013394C">
        <w:rPr>
          <w:rFonts w:asciiTheme="minorEastAsia" w:hAnsiTheme="minorEastAsia" w:cs="Batang" w:hint="eastAsia"/>
          <w:lang w:val="ko-KR" w:bidi="ko-KR"/>
        </w:rPr>
        <w:t xml:space="preserve">　</w:t>
      </w:r>
      <w:r w:rsidRPr="0013394C">
        <w:rPr>
          <w:rFonts w:ascii="Batang" w:eastAsia="Batang" w:hAnsi="Batang" w:cs="Batang"/>
          <w:lang w:val="ko-KR" w:bidi="ko-KR"/>
        </w:rPr>
        <w:t>기리카네는 1981년에 중요무형문화재로 지정되었습니다.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BD"/>
    <w:rsid w:val="001A5971"/>
    <w:rsid w:val="00625A2B"/>
    <w:rsid w:val="00726EB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B85A32-383D-4E37-8B45-E08180B6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E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E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E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E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E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E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E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E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6E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6E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6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6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6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6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6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6E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6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6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6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E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6E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6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6E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6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2025-08-29T15:37:00Z</dcterms:created>
  <dcterms:modified xsi:type="dcterms:W3CDTF">2025-08-29T15:37:00Z</dcterms:modified>
</cp:coreProperties>
</file>