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0C65" w:rsidRPr="00382E27" w:rsidRDefault="00130C65" w:rsidP="00130C65">
      <w:pPr>
        <w:jc w:val="both"/>
        <w:rPr>
          <w:rFonts w:eastAsia="Source Han Sans TW Normal"/>
          <w:b/>
          <w:color w:val="000000" w:themeColor="text1"/>
          <w:szCs w:val="22"/>
          <w:lang w:eastAsia="zh-TW"/>
        </w:rPr>
      </w:pPr>
      <w:r>
        <w:rPr>
          <w:b/>
        </w:rPr>
        <w:t>本美濃紙的製作工藝：準備材料</w:t>
      </w:r>
    </w:p>
    <w:p/>
    <w:p w:rsidR="00130C65" w:rsidRPr="00382E27" w:rsidRDefault="00130C65" w:rsidP="00130C65">
      <w:pPr>
        <w:snapToGrid w:val="0"/>
        <w:spacing w:line="240" w:lineRule="atLeast"/>
        <w:ind w:firstLine="440"/>
        <w:jc w:val="both"/>
        <w:rPr>
          <w:color w:val="000000" w:themeColor="text1"/>
          <w:lang w:eastAsia="zh-TW"/>
        </w:rPr>
      </w:pPr>
      <w:r w:rsidRPr="00382E27">
        <w:rPr>
          <w:rFonts w:eastAsia="Source Han Sans TW Normal" w:hint="eastAsia"/>
          <w:bCs/>
          <w:color w:val="000000" w:themeColor="text1"/>
          <w:szCs w:val="22"/>
          <w:lang w:eastAsia="zh-TW"/>
        </w:rPr>
        <w:t>和紙（傳統的日本紙）</w:t>
      </w:r>
      <w:r w:rsidRPr="00382E27">
        <w:rPr>
          <w:rFonts w:eastAsia="Source Han Sans TW Normal"/>
          <w:bCs/>
          <w:color w:val="000000" w:themeColor="text1"/>
          <w:szCs w:val="22"/>
          <w:lang w:eastAsia="zh-TW"/>
        </w:rPr>
        <w:t>是由植物纖維、清水以及一種能夠預防纖維結塊</w:t>
      </w:r>
      <w:r w:rsidRPr="00382E27">
        <w:rPr>
          <w:rFonts w:eastAsia="Source Han Sans TW Normal" w:hint="eastAsia"/>
          <w:bCs/>
          <w:color w:val="000000" w:themeColor="text1"/>
          <w:szCs w:val="22"/>
          <w:lang w:eastAsia="zh-TW"/>
        </w:rPr>
        <w:t>的天然黏液</w:t>
      </w:r>
      <w:r w:rsidRPr="00382E27">
        <w:rPr>
          <w:rFonts w:eastAsia="Source Han Sans TW Normal"/>
          <w:bCs/>
          <w:color w:val="000000" w:themeColor="text1"/>
          <w:szCs w:val="22"/>
          <w:lang w:eastAsia="zh-TW"/>
        </w:rPr>
        <w:t>製成。植物纖維取自構樹</w:t>
      </w:r>
      <w:r w:rsidRPr="00382E27">
        <w:rPr>
          <w:rFonts w:ascii="Source Han Sans TW Normal" w:eastAsia="Source Han Sans TW Normal" w:hAnsi="Source Han Sans TW Normal" w:hint="eastAsia"/>
          <w:bCs/>
          <w:color w:val="000000" w:themeColor="text1"/>
          <w:szCs w:val="22"/>
          <w:lang w:eastAsia="zh-TW"/>
        </w:rPr>
        <w:t>（又名楮</w:t>
      </w:r>
      <w:r w:rsidRPr="00382E27">
        <w:rPr>
          <w:rFonts w:ascii="Source Han Sans TW Normal" w:eastAsia="Source Han Sans TW Normal" w:hAnsi="Source Han Sans TW Normal" w:cs="PMingLiU" w:hint="eastAsia"/>
          <w:bCs/>
          <w:color w:val="000000" w:themeColor="text1"/>
          <w:szCs w:val="22"/>
          <w:lang w:eastAsia="zh-TW"/>
        </w:rPr>
        <w:t>樹</w:t>
      </w:r>
      <w:r w:rsidRPr="00382E27">
        <w:rPr>
          <w:rFonts w:ascii="Source Han Sans TW Normal" w:eastAsia="Source Han Sans TW Normal" w:hAnsi="Source Han Sans TW Normal" w:cs="游ゴシック" w:hint="eastAsia"/>
          <w:bCs/>
          <w:color w:val="000000" w:themeColor="text1"/>
          <w:szCs w:val="22"/>
          <w:lang w:eastAsia="zh-TW"/>
        </w:rPr>
        <w:t>；</w:t>
      </w:r>
      <w:r w:rsidRPr="00382E27">
        <w:rPr>
          <w:rFonts w:ascii="Source Han Sans TW Normal" w:eastAsia="Source Han Sans TW Normal" w:hAnsi="Source Han Sans TW Normal" w:hint="eastAsia"/>
          <w:bCs/>
          <w:color w:val="000000" w:themeColor="text1"/>
          <w:szCs w:val="22"/>
          <w:lang w:eastAsia="zh-TW"/>
        </w:rPr>
        <w:t>楮，音同「楚」）</w:t>
      </w:r>
      <w:r w:rsidRPr="00382E27">
        <w:rPr>
          <w:rFonts w:eastAsia="Source Han Sans TW Normal"/>
          <w:bCs/>
          <w:color w:val="000000" w:themeColor="text1"/>
          <w:szCs w:val="22"/>
          <w:lang w:eastAsia="zh-TW"/>
        </w:rPr>
        <w:t>、結香（三椏）、雁皮樹（</w:t>
      </w:r>
      <w:r w:rsidRPr="00382E27">
        <w:rPr>
          <w:rFonts w:ascii="Source Han Sans TW Normal" w:eastAsia="Source Han Sans TW Normal" w:hAnsi="Source Han Sans TW Normal" w:hint="eastAsia"/>
          <w:bCs/>
          <w:color w:val="000000" w:themeColor="text1"/>
          <w:szCs w:val="22"/>
          <w:lang w:eastAsia="zh-TW"/>
        </w:rPr>
        <w:t>瑞香科</w:t>
      </w:r>
      <w:r w:rsidRPr="00382E27">
        <w:rPr>
          <w:rFonts w:eastAsia="Source Han Sans TW Normal"/>
          <w:bCs/>
          <w:color w:val="000000" w:themeColor="text1"/>
          <w:szCs w:val="22"/>
          <w:lang w:eastAsia="zh-TW"/>
        </w:rPr>
        <w:t>蕘花屬的好幾種灌木；蕘，音同「嬈」）等樹皮內側的韌皮。濕潤的韌皮纖維在分子層面相互交纏</w:t>
      </w:r>
      <w:bookmarkStart w:id="0" w:name="_Hlk178890309"/>
      <w:r w:rsidRPr="00382E27">
        <w:rPr>
          <w:rFonts w:eastAsia="Source Han Sans TW Normal"/>
          <w:bCs/>
          <w:color w:val="000000" w:themeColor="text1"/>
          <w:szCs w:val="22"/>
          <w:lang w:eastAsia="zh-TW"/>
        </w:rPr>
        <w:t>，</w:t>
      </w:r>
      <w:bookmarkEnd w:id="0"/>
      <w:r w:rsidRPr="00382E27">
        <w:rPr>
          <w:rFonts w:eastAsia="Source Han Sans TW Normal"/>
          <w:bCs/>
          <w:color w:val="000000" w:themeColor="text1"/>
          <w:szCs w:val="22"/>
          <w:lang w:eastAsia="zh-TW"/>
        </w:rPr>
        <w:t>從而形成柔韌耐用、不易破裂的紙張。</w:t>
      </w:r>
    </w:p>
    <w:p w:rsidR="00130C65" w:rsidRPr="00382E27" w:rsidRDefault="00130C65" w:rsidP="00130C65">
      <w:pPr>
        <w:snapToGrid w:val="0"/>
        <w:spacing w:line="240" w:lineRule="atLeast"/>
        <w:ind w:firstLine="440"/>
        <w:jc w:val="both"/>
        <w:rPr>
          <w:rFonts w:eastAsia="Source Han Sans TW Normal"/>
          <w:color w:val="000000" w:themeColor="text1"/>
          <w:lang w:eastAsia="zh-TW"/>
        </w:rPr>
      </w:pPr>
      <w:r w:rsidRPr="00382E27">
        <w:rPr>
          <w:rFonts w:eastAsia="Source Han Sans TW Normal"/>
          <w:bCs/>
          <w:color w:val="000000" w:themeColor="text1"/>
          <w:szCs w:val="22"/>
          <w:lang w:eastAsia="zh-TW"/>
        </w:rPr>
        <w:t>本美濃紙選用大子那須楮的</w:t>
      </w:r>
      <w:bookmarkStart w:id="1" w:name="_Hlk178982354"/>
      <w:r w:rsidRPr="00382E27">
        <w:rPr>
          <w:rFonts w:eastAsia="Source Han Sans TW Normal"/>
          <w:bCs/>
          <w:color w:val="000000" w:themeColor="text1"/>
          <w:szCs w:val="22"/>
          <w:lang w:eastAsia="zh-TW"/>
        </w:rPr>
        <w:t>白色韌皮</w:t>
      </w:r>
      <w:bookmarkEnd w:id="1"/>
      <w:r w:rsidRPr="00382E27">
        <w:rPr>
          <w:rFonts w:eastAsia="Source Han Sans TW Normal"/>
          <w:bCs/>
          <w:color w:val="000000" w:themeColor="text1"/>
          <w:szCs w:val="22"/>
          <w:lang w:eastAsia="zh-TW"/>
        </w:rPr>
        <w:t>為材料，這種構樹產自茨城縣（東京以北）大子町。由於大子那須楮的韌皮纖維纖長柔滑，與其他植物纖維相比，透光性更好，製作出來的紙張也更加輕盈、光滑、結實，非常適合用於製作障子門、燈籠以及保存並修復藝</w:t>
      </w:r>
      <w:r w:rsidRPr="00382E27">
        <w:rPr>
          <w:rFonts w:ascii="Source Han Sans TW Normal" w:eastAsia="Source Han Sans TW Normal" w:hAnsi="Source Han Sans TW Normal" w:hint="eastAsia"/>
          <w:bCs/>
          <w:color w:val="000000" w:themeColor="text1"/>
          <w:szCs w:val="22"/>
          <w:lang w:eastAsia="zh-TW"/>
        </w:rPr>
        <w:t>術品。</w:t>
      </w:r>
    </w:p>
    <w:p w:rsidR="00130C65" w:rsidRPr="00382E27" w:rsidRDefault="00130C65" w:rsidP="00130C65">
      <w:pPr>
        <w:snapToGrid w:val="0"/>
        <w:spacing w:line="240" w:lineRule="atLeast"/>
        <w:ind w:firstLine="440"/>
        <w:jc w:val="both"/>
        <w:rPr>
          <w:rFonts w:eastAsia="Source Han Sans TW Normal"/>
          <w:bCs/>
          <w:color w:val="000000" w:themeColor="text1"/>
          <w:szCs w:val="22"/>
          <w:lang w:eastAsia="zh-TW"/>
        </w:rPr>
      </w:pPr>
      <w:r w:rsidRPr="00382E27">
        <w:rPr>
          <w:rFonts w:eastAsia="Source Han Sans TW Normal"/>
          <w:bCs/>
          <w:color w:val="000000" w:themeColor="text1"/>
          <w:szCs w:val="22"/>
          <w:lang w:eastAsia="zh-TW"/>
        </w:rPr>
        <w:t>構</w:t>
      </w:r>
      <w:r w:rsidRPr="00382E27">
        <w:rPr>
          <w:rFonts w:ascii="Source Han Sans TW Normal" w:eastAsia="Source Han Sans TW Normal" w:hAnsi="Source Han Sans TW Normal" w:hint="eastAsia"/>
          <w:bCs/>
          <w:color w:val="000000" w:themeColor="text1"/>
          <w:szCs w:val="22"/>
          <w:lang w:eastAsia="zh-TW"/>
        </w:rPr>
        <w:t>樹的枝幹要在每年冬天樹皮乾硬變脆以前砍伐。加工時，首先需要將成捆的構</w:t>
      </w:r>
      <w:r w:rsidRPr="00382E27">
        <w:rPr>
          <w:rFonts w:eastAsia="Source Han Sans TW Normal"/>
          <w:bCs/>
          <w:color w:val="000000" w:themeColor="text1"/>
          <w:szCs w:val="22"/>
          <w:lang w:eastAsia="zh-TW"/>
        </w:rPr>
        <w:t>樹枝蒸煮</w:t>
      </w:r>
      <w:r w:rsidRPr="00382E27">
        <w:rPr>
          <w:rFonts w:eastAsia="Source Han Sans TW Normal"/>
          <w:bCs/>
          <w:color w:val="000000" w:themeColor="text1"/>
          <w:szCs w:val="22"/>
          <w:lang w:eastAsia="zh-TW"/>
        </w:rPr>
        <w:t>90</w:t>
      </w:r>
      <w:r w:rsidRPr="00382E27">
        <w:rPr>
          <w:rFonts w:eastAsia="Source Han Sans TW Normal"/>
          <w:bCs/>
          <w:color w:val="000000" w:themeColor="text1"/>
          <w:szCs w:val="22"/>
          <w:lang w:eastAsia="zh-TW"/>
        </w:rPr>
        <w:t>分鐘，軟化樹皮</w:t>
      </w:r>
      <w:r w:rsidRPr="00382E27">
        <w:rPr>
          <w:rFonts w:ascii="Source Han Sans TW Normal" w:eastAsia="Source Han Sans TW Normal" w:hAnsi="Source Han Sans TW Normal" w:hint="eastAsia"/>
          <w:bCs/>
          <w:color w:val="000000" w:themeColor="text1"/>
          <w:szCs w:val="22"/>
          <w:lang w:eastAsia="zh-TW"/>
        </w:rPr>
        <w:t>。隨後，趕在枝條冷卻、樹皮變</w:t>
      </w:r>
      <w:r w:rsidRPr="00382E27">
        <w:rPr>
          <w:rFonts w:eastAsia="Source Han Sans TW Normal"/>
          <w:bCs/>
          <w:color w:val="000000" w:themeColor="text1"/>
          <w:szCs w:val="22"/>
          <w:lang w:eastAsia="zh-TW"/>
        </w:rPr>
        <w:t>硬之前，以手工迅速剝去外皮</w:t>
      </w:r>
      <w:bookmarkStart w:id="2" w:name="_Hlk188036894"/>
      <w:r w:rsidRPr="00382E27">
        <w:rPr>
          <w:rFonts w:eastAsia="Source Han Sans TW Normal"/>
          <w:bCs/>
          <w:color w:val="000000" w:themeColor="text1"/>
          <w:szCs w:val="22"/>
          <w:lang w:eastAsia="zh-TW"/>
        </w:rPr>
        <w:t>。</w:t>
      </w:r>
      <w:bookmarkEnd w:id="2"/>
      <w:r w:rsidRPr="00382E27">
        <w:rPr>
          <w:rFonts w:eastAsia="Source Han Sans TW Normal"/>
          <w:bCs/>
          <w:color w:val="000000" w:themeColor="text1"/>
          <w:szCs w:val="22"/>
          <w:lang w:eastAsia="zh-TW"/>
        </w:rPr>
        <w:t>100</w:t>
      </w:r>
      <w:r w:rsidRPr="00382E27">
        <w:rPr>
          <w:rFonts w:eastAsia="Source Han Sans TW Normal"/>
          <w:bCs/>
          <w:color w:val="000000" w:themeColor="text1"/>
          <w:szCs w:val="22"/>
          <w:lang w:eastAsia="zh-TW"/>
        </w:rPr>
        <w:t>公斤的構樹枝到最後只能產出大約</w:t>
      </w:r>
      <w:r w:rsidRPr="00382E27">
        <w:rPr>
          <w:rFonts w:eastAsia="Source Han Sans TW Normal"/>
          <w:bCs/>
          <w:color w:val="000000" w:themeColor="text1"/>
          <w:szCs w:val="22"/>
          <w:lang w:eastAsia="zh-TW"/>
        </w:rPr>
        <w:t>4</w:t>
      </w:r>
      <w:r w:rsidRPr="00382E27">
        <w:rPr>
          <w:rFonts w:eastAsia="Source Han Sans TW Normal"/>
          <w:bCs/>
          <w:color w:val="000000" w:themeColor="text1"/>
          <w:szCs w:val="22"/>
          <w:lang w:eastAsia="zh-TW"/>
        </w:rPr>
        <w:t>公斤和紙</w:t>
      </w:r>
      <w:r w:rsidRPr="00382E27">
        <w:rPr>
          <w:rFonts w:eastAsia="Source Han Sans TW Normal" w:hint="eastAsia"/>
          <w:bCs/>
          <w:color w:val="000000" w:themeColor="text1"/>
          <w:szCs w:val="22"/>
          <w:lang w:eastAsia="zh-TW"/>
        </w:rPr>
        <w:t>。最後</w:t>
      </w:r>
      <w:r w:rsidRPr="00382E27">
        <w:rPr>
          <w:rFonts w:eastAsia="Source Han Sans TW Normal"/>
          <w:bCs/>
          <w:color w:val="000000" w:themeColor="text1"/>
          <w:szCs w:val="22"/>
          <w:lang w:eastAsia="zh-TW"/>
        </w:rPr>
        <w:t>剩下的樹枝內芯可當作木柴使用。</w:t>
      </w:r>
    </w:p>
    <w:p w:rsidR="00130C65" w:rsidRPr="00382E27" w:rsidRDefault="00130C65" w:rsidP="00130C65">
      <w:pPr>
        <w:snapToGrid w:val="0"/>
        <w:spacing w:line="240" w:lineRule="atLeast"/>
        <w:ind w:firstLine="440"/>
        <w:jc w:val="both"/>
        <w:rPr>
          <w:rFonts w:eastAsia="Source Han Sans TW Normal"/>
          <w:bCs/>
          <w:color w:val="000000" w:themeColor="text1"/>
          <w:szCs w:val="22"/>
        </w:rPr>
      </w:pPr>
      <w:r w:rsidRPr="00382E27">
        <w:rPr>
          <w:rFonts w:eastAsia="Source Han Sans TW Normal"/>
          <w:bCs/>
          <w:color w:val="000000" w:themeColor="text1"/>
          <w:szCs w:val="22"/>
          <w:lang w:eastAsia="zh-TW"/>
        </w:rPr>
        <w:t>去掉外皮後的白色韌皮要浸泡在長良川淺灘的流水中清洗，而後在陽光下漂白數日。現今，許多和紙工匠都在蓄滿天然泉水或河水的大型戶外水槽裡清洗白色韌皮。曬好的白色韌皮還要在加入純鹼的沸水中蒸煮好幾個小時，直至韌皮變得柔軟，能夠</w:t>
      </w:r>
      <w:r w:rsidRPr="00382E27">
        <w:rPr>
          <w:rFonts w:eastAsia="Source Han Sans TW Normal" w:hint="eastAsia"/>
          <w:bCs/>
          <w:color w:val="000000" w:themeColor="text1"/>
          <w:szCs w:val="22"/>
          <w:lang w:eastAsia="zh-TW"/>
        </w:rPr>
        <w:t>分離</w:t>
      </w:r>
      <w:r w:rsidRPr="00382E27">
        <w:rPr>
          <w:rFonts w:eastAsia="Source Han Sans TW Normal"/>
          <w:bCs/>
          <w:color w:val="000000" w:themeColor="text1"/>
          <w:szCs w:val="22"/>
          <w:lang w:eastAsia="zh-TW"/>
        </w:rPr>
        <w:t>成纖維狀。</w:t>
      </w:r>
      <w:r w:rsidRPr="00382E27">
        <w:rPr>
          <w:rFonts w:ascii="Source Han Sans TW Normal" w:eastAsia="Source Han Sans TW Normal" w:hAnsi="Source Han Sans TW Normal" w:hint="eastAsia"/>
          <w:bCs/>
          <w:color w:val="000000" w:themeColor="text1"/>
          <w:szCs w:val="22"/>
        </w:rPr>
        <w:t>接下來工序，就是揀選纖維、去除雜質。</w:t>
      </w:r>
    </w:p>
    <w:p w:rsidR="00130C65" w:rsidRPr="00382E27" w:rsidRDefault="00130C65" w:rsidP="00130C65">
      <w:pPr>
        <w:snapToGrid w:val="0"/>
        <w:spacing w:line="240" w:lineRule="atLeast"/>
        <w:ind w:firstLine="440"/>
        <w:jc w:val="both"/>
        <w:rPr>
          <w:color w:val="000000" w:themeColor="text1"/>
        </w:rPr>
      </w:pPr>
      <w:r w:rsidRPr="00382E27">
        <w:rPr>
          <w:rFonts w:eastAsia="Source Han Sans TW Normal"/>
          <w:bCs/>
          <w:color w:val="000000" w:themeColor="text1"/>
          <w:szCs w:val="22"/>
        </w:rPr>
        <w:t>製作和紙的另一個重要材料是</w:t>
      </w:r>
      <w:bookmarkStart w:id="3" w:name="_Hlk178883276"/>
      <w:r w:rsidRPr="00382E27">
        <w:rPr>
          <w:rFonts w:eastAsia="Source Han Sans TW Normal"/>
          <w:bCs/>
          <w:color w:val="000000" w:themeColor="text1"/>
          <w:szCs w:val="22"/>
        </w:rPr>
        <w:t>「</w:t>
      </w:r>
      <w:r w:rsidRPr="00382E27">
        <w:rPr>
          <w:rFonts w:ascii="Meiryo UI" w:eastAsia="Meiryo UI" w:hAnsi="Meiryo UI"/>
          <w:bCs/>
          <w:color w:val="000000" w:themeColor="text1"/>
          <w:szCs w:val="22"/>
        </w:rPr>
        <w:t>ねべし</w:t>
      </w:r>
      <w:r w:rsidRPr="00382E27">
        <w:rPr>
          <w:rFonts w:eastAsia="Source Han Sans TW Normal"/>
          <w:bCs/>
          <w:color w:val="000000" w:themeColor="text1"/>
          <w:szCs w:val="22"/>
        </w:rPr>
        <w:t>」</w:t>
      </w:r>
      <w:bookmarkEnd w:id="3"/>
      <w:r w:rsidRPr="00382E27">
        <w:rPr>
          <w:rFonts w:eastAsia="Source Han Sans TW Normal"/>
          <w:bCs/>
          <w:color w:val="000000" w:themeColor="text1"/>
          <w:szCs w:val="22"/>
        </w:rPr>
        <w:t>（</w:t>
      </w:r>
      <w:r w:rsidRPr="00382E27">
        <w:rPr>
          <w:rFonts w:eastAsia="Source Han Sans TW Normal"/>
          <w:bCs/>
          <w:color w:val="000000" w:themeColor="text1"/>
          <w:szCs w:val="22"/>
        </w:rPr>
        <w:t>nebeshi</w:t>
      </w:r>
      <w:r w:rsidRPr="00382E27">
        <w:rPr>
          <w:rFonts w:eastAsia="Source Han Sans TW Normal"/>
          <w:bCs/>
          <w:color w:val="000000" w:themeColor="text1"/>
          <w:szCs w:val="22"/>
        </w:rPr>
        <w:t>；日本許多地方稱之為</w:t>
      </w:r>
      <w:r w:rsidRPr="00382E27">
        <w:rPr>
          <w:rFonts w:eastAsia="Source Han Sans TW Normal" w:hint="eastAsia"/>
          <w:bCs/>
          <w:color w:val="000000" w:themeColor="text1"/>
          <w:szCs w:val="22"/>
        </w:rPr>
        <w:t>「</w:t>
      </w:r>
      <w:r w:rsidRPr="00382E27">
        <w:rPr>
          <w:rFonts w:ascii="Meiryo UI" w:eastAsia="Meiryo UI" w:hAnsi="Meiryo UI" w:cs="Arial"/>
          <w:bCs/>
          <w:color w:val="000000" w:themeColor="text1"/>
          <w:szCs w:val="22"/>
        </w:rPr>
        <w:t>ネリ</w:t>
      </w:r>
      <w:r w:rsidRPr="00382E27">
        <w:rPr>
          <w:rFonts w:ascii="Source Han Sans TW Normal" w:eastAsia="Source Han Sans TW Normal" w:hAnsi="Source Han Sans TW Normal" w:cs="Arial" w:hint="eastAsia"/>
          <w:bCs/>
          <w:color w:val="000000" w:themeColor="text1"/>
          <w:szCs w:val="22"/>
        </w:rPr>
        <w:t>」，</w:t>
      </w:r>
      <w:r w:rsidRPr="00382E27">
        <w:rPr>
          <w:rFonts w:eastAsia="Source Han Sans TW Normal"/>
          <w:bCs/>
          <w:color w:val="000000" w:themeColor="text1"/>
          <w:szCs w:val="22"/>
        </w:rPr>
        <w:t>neri</w:t>
      </w:r>
      <w:r w:rsidRPr="00382E27">
        <w:rPr>
          <w:rFonts w:eastAsia="Source Han Sans TW Normal"/>
          <w:bCs/>
          <w:color w:val="000000" w:themeColor="text1"/>
          <w:szCs w:val="22"/>
        </w:rPr>
        <w:t>），它是一種從黃蜀葵中提取出來的</w:t>
      </w:r>
      <w:r w:rsidRPr="00382E27">
        <w:rPr>
          <w:rFonts w:eastAsia="Source Han Sans TW Normal" w:hint="eastAsia"/>
          <w:bCs/>
          <w:color w:val="000000" w:themeColor="text1"/>
          <w:szCs w:val="22"/>
        </w:rPr>
        <w:t>天然</w:t>
      </w:r>
      <w:r w:rsidRPr="00382E27">
        <w:rPr>
          <w:rFonts w:eastAsia="Source Han Sans TW Normal"/>
          <w:bCs/>
          <w:color w:val="000000" w:themeColor="text1"/>
          <w:szCs w:val="22"/>
        </w:rPr>
        <w:t>黏</w:t>
      </w:r>
      <w:r w:rsidRPr="00382E27">
        <w:rPr>
          <w:rFonts w:eastAsia="Source Han Sans TW Normal" w:hint="eastAsia"/>
          <w:bCs/>
          <w:color w:val="000000" w:themeColor="text1"/>
          <w:szCs w:val="22"/>
        </w:rPr>
        <w:t>液</w:t>
      </w:r>
      <w:r w:rsidRPr="00382E27">
        <w:rPr>
          <w:rFonts w:eastAsia="Source Han Sans TW Normal"/>
          <w:bCs/>
          <w:color w:val="000000" w:themeColor="text1"/>
          <w:szCs w:val="22"/>
        </w:rPr>
        <w:t>。將「</w:t>
      </w:r>
      <w:r w:rsidRPr="00382E27">
        <w:rPr>
          <w:rFonts w:ascii="Meiryo UI" w:eastAsia="Meiryo UI" w:hAnsi="Meiryo UI"/>
          <w:bCs/>
          <w:color w:val="000000" w:themeColor="text1"/>
          <w:szCs w:val="22"/>
        </w:rPr>
        <w:t>ねべし</w:t>
      </w:r>
      <w:r w:rsidRPr="00382E27">
        <w:rPr>
          <w:rFonts w:eastAsia="Source Han Sans TW Normal"/>
          <w:bCs/>
          <w:color w:val="000000" w:themeColor="text1"/>
          <w:szCs w:val="22"/>
        </w:rPr>
        <w:t>」摻</w:t>
      </w:r>
      <w:r w:rsidRPr="00382E27">
        <w:rPr>
          <w:rFonts w:ascii="Source Han Sans TW Normal" w:eastAsia="Source Han Sans TW Normal" w:hAnsi="Source Han Sans TW Normal" w:hint="eastAsia"/>
          <w:bCs/>
          <w:color w:val="000000" w:themeColor="text1"/>
          <w:szCs w:val="22"/>
        </w:rPr>
        <w:t>入加水稀釋的漿狀</w:t>
      </w:r>
      <w:r w:rsidRPr="00382E27">
        <w:rPr>
          <w:rFonts w:eastAsia="Source Han Sans TW Normal"/>
          <w:bCs/>
          <w:color w:val="000000" w:themeColor="text1"/>
          <w:szCs w:val="22"/>
        </w:rPr>
        <w:t>韌</w:t>
      </w:r>
      <w:r w:rsidRPr="00382E27">
        <w:rPr>
          <w:rFonts w:ascii="Source Han Sans TW Normal" w:eastAsia="Source Han Sans TW Normal" w:hAnsi="Source Han Sans TW Normal" w:hint="eastAsia"/>
          <w:bCs/>
          <w:color w:val="000000" w:themeColor="text1"/>
          <w:szCs w:val="22"/>
        </w:rPr>
        <w:t>皮纖維</w:t>
      </w:r>
      <w:r w:rsidRPr="00382E27">
        <w:rPr>
          <w:rFonts w:eastAsia="Source Han Sans TW Normal"/>
          <w:bCs/>
          <w:color w:val="000000" w:themeColor="text1"/>
          <w:szCs w:val="22"/>
        </w:rPr>
        <w:t>中，可以使纖維均勻分散，防止結塊。提取</w:t>
      </w:r>
      <w:r w:rsidRPr="00382E27">
        <w:rPr>
          <w:rFonts w:eastAsia="Source Han Sans TW Normal" w:hint="eastAsia"/>
          <w:bCs/>
          <w:color w:val="000000" w:themeColor="text1"/>
          <w:szCs w:val="22"/>
        </w:rPr>
        <w:t>「</w:t>
      </w:r>
      <w:r w:rsidRPr="00382E27">
        <w:rPr>
          <w:rFonts w:ascii="Meiryo UI" w:eastAsia="Meiryo UI" w:hAnsi="Meiryo UI" w:hint="eastAsia"/>
          <w:bCs/>
          <w:color w:val="000000" w:themeColor="text1"/>
          <w:szCs w:val="22"/>
        </w:rPr>
        <w:t>ねべし</w:t>
      </w:r>
      <w:r w:rsidRPr="00382E27">
        <w:rPr>
          <w:rFonts w:eastAsia="Source Han Sans TW Normal" w:hint="eastAsia"/>
          <w:bCs/>
          <w:color w:val="000000" w:themeColor="text1"/>
          <w:szCs w:val="22"/>
        </w:rPr>
        <w:t>」</w:t>
      </w:r>
      <w:r w:rsidRPr="00382E27">
        <w:rPr>
          <w:rFonts w:eastAsia="Source Han Sans TW Normal"/>
          <w:bCs/>
          <w:color w:val="000000" w:themeColor="text1"/>
          <w:szCs w:val="22"/>
        </w:rPr>
        <w:t>的方式是，將黃蜀葵的根放入研缽，用木槌用力捶打，然後放入水中浸泡數日，最後就會從樹根中析出這種黏</w:t>
      </w:r>
      <w:r w:rsidRPr="00382E27">
        <w:rPr>
          <w:rFonts w:eastAsia="Source Han Sans TW Normal" w:hint="eastAsia"/>
          <w:bCs/>
          <w:color w:val="000000" w:themeColor="text1"/>
          <w:szCs w:val="22"/>
        </w:rPr>
        <w:t>液</w:t>
      </w:r>
      <w:r w:rsidRPr="00382E27">
        <w:rPr>
          <w:rFonts w:eastAsia="Source Han Sans TW Normal"/>
          <w:bCs/>
          <w:color w:val="000000" w:themeColor="text1"/>
          <w:szCs w:val="22"/>
        </w:rPr>
        <w:t>。「</w:t>
      </w:r>
      <w:r w:rsidRPr="00382E27">
        <w:rPr>
          <w:rFonts w:ascii="Meiryo UI" w:eastAsia="Meiryo UI" w:hAnsi="Meiryo UI"/>
          <w:bCs/>
          <w:color w:val="000000" w:themeColor="text1"/>
          <w:szCs w:val="22"/>
        </w:rPr>
        <w:t>ねべし</w:t>
      </w:r>
      <w:r w:rsidRPr="00382E27">
        <w:rPr>
          <w:rFonts w:eastAsia="Source Han Sans TW Normal"/>
          <w:bCs/>
          <w:color w:val="000000" w:themeColor="text1"/>
          <w:szCs w:val="22"/>
        </w:rPr>
        <w:t>」經過濾後，加入</w:t>
      </w:r>
      <w:r w:rsidRPr="00382E27">
        <w:rPr>
          <w:rFonts w:ascii="Source Han Sans TW Normal" w:eastAsia="Source Han Sans TW Normal" w:hAnsi="Source Han Sans TW Normal" w:hint="eastAsia"/>
          <w:bCs/>
          <w:color w:val="000000" w:themeColor="text1"/>
          <w:szCs w:val="22"/>
        </w:rPr>
        <w:t>水中，造紙材料便準備</w:t>
      </w:r>
      <w:r w:rsidRPr="00382E27">
        <w:rPr>
          <w:rFonts w:eastAsia="Source Han Sans TW Normal"/>
          <w:bCs/>
          <w:color w:val="000000" w:themeColor="text1"/>
          <w:szCs w:val="22"/>
        </w:rPr>
        <w:t>就緒。</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Han Sans TW Normal">
    <w:altName w:val="游ゴシック"/>
    <w:panose1 w:val="00000000000000000000"/>
    <w:charset w:val="80"/>
    <w:family w:val="swiss"/>
    <w:notTrueType/>
    <w:pitch w:val="variable"/>
    <w:sig w:usb0="20000287" w:usb1="2ADF3C10" w:usb2="00000016" w:usb3="00000000" w:csb0="00120107" w:csb1="00000000"/>
  </w:font>
  <w:font w:name="PMingLiU">
    <w:altName w:val="新細明體"/>
    <w:panose1 w:val="02010601000101010101"/>
    <w:charset w:val="88"/>
    <w:family w:val="roman"/>
    <w:pitch w:val="variable"/>
    <w:sig w:usb0="A00002FF" w:usb1="28CFFCFA" w:usb2="00000016" w:usb3="00000000" w:csb0="00100001"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65"/>
    <w:rsid w:val="00130C65"/>
    <w:rsid w:val="001A5971"/>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25C2F6B-103B-4066-B01B-8EFC9DFD9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30C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30C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30C6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30C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30C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30C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30C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30C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30C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30C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30C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30C6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30C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30C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30C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30C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30C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30C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30C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30C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0C6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30C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30C65"/>
    <w:pPr>
      <w:spacing w:before="160"/>
      <w:jc w:val="center"/>
    </w:pPr>
    <w:rPr>
      <w:i/>
      <w:iCs/>
      <w:color w:val="404040" w:themeColor="text1" w:themeTint="BF"/>
    </w:rPr>
  </w:style>
  <w:style w:type="character" w:customStyle="1" w:styleId="a8">
    <w:name w:val="引用文 (文字)"/>
    <w:basedOn w:val="a0"/>
    <w:link w:val="a7"/>
    <w:uiPriority w:val="29"/>
    <w:rsid w:val="00130C65"/>
    <w:rPr>
      <w:i/>
      <w:iCs/>
      <w:color w:val="404040" w:themeColor="text1" w:themeTint="BF"/>
    </w:rPr>
  </w:style>
  <w:style w:type="paragraph" w:styleId="a9">
    <w:name w:val="List Paragraph"/>
    <w:basedOn w:val="a"/>
    <w:uiPriority w:val="34"/>
    <w:qFormat/>
    <w:rsid w:val="00130C65"/>
    <w:pPr>
      <w:ind w:left="720"/>
      <w:contextualSpacing/>
    </w:pPr>
  </w:style>
  <w:style w:type="character" w:styleId="21">
    <w:name w:val="Intense Emphasis"/>
    <w:basedOn w:val="a0"/>
    <w:uiPriority w:val="21"/>
    <w:qFormat/>
    <w:rsid w:val="00130C65"/>
    <w:rPr>
      <w:i/>
      <w:iCs/>
      <w:color w:val="0F4761" w:themeColor="accent1" w:themeShade="BF"/>
    </w:rPr>
  </w:style>
  <w:style w:type="paragraph" w:styleId="22">
    <w:name w:val="Intense Quote"/>
    <w:basedOn w:val="a"/>
    <w:next w:val="a"/>
    <w:link w:val="23"/>
    <w:uiPriority w:val="30"/>
    <w:qFormat/>
    <w:rsid w:val="00130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30C65"/>
    <w:rPr>
      <w:i/>
      <w:iCs/>
      <w:color w:val="0F4761" w:themeColor="accent1" w:themeShade="BF"/>
    </w:rPr>
  </w:style>
  <w:style w:type="character" w:styleId="24">
    <w:name w:val="Intense Reference"/>
    <w:basedOn w:val="a0"/>
    <w:uiPriority w:val="32"/>
    <w:qFormat/>
    <w:rsid w:val="00130C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610</Characters>
  <Application>Microsoft Office Word</Application>
  <DocSecurity>0</DocSecurity>
  <Lines>5</Lines>
  <Paragraphs>1</Paragraphs>
  <ScaleCrop>false</ScaleCrop>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2025-08-29T15:25:00Z</dcterms:created>
  <dcterms:modified xsi:type="dcterms:W3CDTF">2025-08-29T15:25:00Z</dcterms:modified>
</cp:coreProperties>
</file>