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070" w:rsidRPr="001C12CA" w:rsidRDefault="00691070" w:rsidP="00691070">
      <w:pPr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舊今井家住宅</w:t>
      </w:r>
    </w:p>
    <w:p/>
    <w:p w:rsidR="00691070" w:rsidRPr="001C12CA" w:rsidRDefault="00691070" w:rsidP="00691070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在</w:t>
      </w:r>
      <w:r w:rsidRPr="001C12CA">
        <w:rPr>
          <w:rFonts w:eastAsia="Source Han Sans TW Normal"/>
          <w:bCs/>
          <w:color w:val="000000" w:themeColor="text1"/>
          <w:lang w:eastAsia="zh-TW"/>
        </w:rPr>
        <w:t>18</w:t>
      </w:r>
      <w:r w:rsidRPr="001C12CA">
        <w:rPr>
          <w:rFonts w:eastAsia="Source Han Sans TW Normal"/>
          <w:bCs/>
          <w:color w:val="000000" w:themeColor="text1"/>
          <w:lang w:eastAsia="zh-TW"/>
        </w:rPr>
        <w:t>世紀末的江戶時代（</w:t>
      </w:r>
      <w:r w:rsidRPr="001C12CA">
        <w:rPr>
          <w:rFonts w:eastAsia="Source Han Sans TW Normal"/>
          <w:bCs/>
          <w:color w:val="000000" w:themeColor="text1"/>
          <w:lang w:eastAsia="zh-TW"/>
        </w:rPr>
        <w:t>1603-1867</w:t>
      </w:r>
      <w:r w:rsidRPr="001C12CA">
        <w:rPr>
          <w:rFonts w:eastAsia="Source Han Sans TW Normal"/>
          <w:bCs/>
          <w:color w:val="000000" w:themeColor="text1"/>
          <w:lang w:eastAsia="zh-TW"/>
        </w:rPr>
        <w:t>），現今美濃市地區的和紙批發商</w:t>
      </w:r>
      <w:r w:rsidRPr="009B61B2">
        <w:rPr>
          <w:rFonts w:eastAsia="Source Han Sans TW Normal" w:hint="eastAsia"/>
          <w:bCs/>
          <w:color w:val="000000" w:themeColor="text1"/>
          <w:lang w:eastAsia="zh-TW"/>
        </w:rPr>
        <w:t>（和紙，即傳統的日本紙）</w:t>
      </w:r>
      <w:r w:rsidRPr="001C12CA">
        <w:rPr>
          <w:rFonts w:eastAsia="Source Han Sans TW Normal"/>
          <w:bCs/>
          <w:color w:val="000000" w:themeColor="text1"/>
          <w:lang w:eastAsia="zh-TW"/>
        </w:rPr>
        <w:t>逐漸富裕起來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個中翹楚當數今井家</w:t>
      </w:r>
      <w:r w:rsidRPr="001C12CA">
        <w:rPr>
          <w:rFonts w:eastAsia="Source Han Sans TW Normal"/>
          <w:bCs/>
          <w:color w:val="000000" w:themeColor="text1"/>
          <w:lang w:eastAsia="zh-TW"/>
        </w:rPr>
        <w:t>，他們位於如今美濃市重要傳統建築群保護區中心的大宅便是明證。今井家成員曾擔任美濃的「莊屋」（村長）及「長」（相當於今天的市長）。舊今井家住宅是町內門面最寬的宅邸，建於江戶時代中期。當時，地稅是根據建築物臨街一側的寬度來計算並收取的。</w:t>
      </w:r>
    </w:p>
    <w:p w:rsidR="00691070" w:rsidRPr="001C12CA" w:rsidRDefault="00691070" w:rsidP="00691070">
      <w:pPr>
        <w:jc w:val="both"/>
        <w:rPr>
          <w:rFonts w:eastAsia="Source Han Sans TW Normal"/>
          <w:color w:val="000000" w:themeColor="text1"/>
          <w:sz w:val="27"/>
          <w:szCs w:val="27"/>
          <w:lang w:eastAsia="zh-TW"/>
        </w:rPr>
      </w:pPr>
    </w:p>
    <w:p w:rsidR="00691070" w:rsidRPr="001C12CA" w:rsidRDefault="00691070" w:rsidP="00691070">
      <w:pPr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1C12CA">
        <w:rPr>
          <w:rFonts w:eastAsia="Source Han Sans TW Normal"/>
          <w:bCs/>
          <w:color w:val="000000" w:themeColor="text1"/>
          <w:u w:val="single"/>
          <w:lang w:eastAsia="zh-TW"/>
        </w:rPr>
        <w:t>注重商用的住宅設計</w:t>
      </w:r>
    </w:p>
    <w:p w:rsidR="00691070" w:rsidRPr="001C12CA" w:rsidRDefault="00691070" w:rsidP="00691070">
      <w:pPr>
        <w:ind w:firstLine="440"/>
        <w:jc w:val="both"/>
        <w:rPr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住宅的前部為商用區域，有一個寬敞的泥地玄關。玄關橫貫整個房屋，設計初衷是為了便於收發貨物和接待客人。當時，常規商家房屋的面寬約為</w:t>
      </w:r>
      <w:r w:rsidRPr="001C12CA">
        <w:rPr>
          <w:rFonts w:eastAsia="Source Han Sans TW Normal"/>
          <w:bCs/>
          <w:color w:val="000000" w:themeColor="text1"/>
          <w:lang w:eastAsia="zh-TW"/>
        </w:rPr>
        <w:t>6</w:t>
      </w:r>
      <w:r w:rsidRPr="001C12CA">
        <w:rPr>
          <w:rFonts w:eastAsia="Source Han Sans TW Normal"/>
          <w:bCs/>
          <w:color w:val="000000" w:themeColor="text1"/>
          <w:lang w:eastAsia="zh-TW"/>
        </w:rPr>
        <w:t>～</w:t>
      </w:r>
      <w:r w:rsidRPr="001C12CA">
        <w:rPr>
          <w:rFonts w:eastAsia="Source Han Sans TW Normal"/>
          <w:bCs/>
          <w:color w:val="000000" w:themeColor="text1"/>
          <w:lang w:eastAsia="zh-TW"/>
        </w:rPr>
        <w:t>10</w:t>
      </w:r>
      <w:r w:rsidRPr="001C12CA">
        <w:rPr>
          <w:rFonts w:eastAsia="Source Han Sans TW Normal"/>
          <w:bCs/>
          <w:color w:val="000000" w:themeColor="text1"/>
          <w:lang w:eastAsia="zh-TW"/>
        </w:rPr>
        <w:t>公尺，而今井家住宅足足有近</w:t>
      </w:r>
      <w:r w:rsidRPr="001C12CA">
        <w:rPr>
          <w:rFonts w:eastAsia="Source Han Sans TW Normal"/>
          <w:bCs/>
          <w:color w:val="000000" w:themeColor="text1"/>
          <w:lang w:eastAsia="zh-TW"/>
        </w:rPr>
        <w:t>22</w:t>
      </w:r>
      <w:r w:rsidRPr="001C12CA">
        <w:rPr>
          <w:rFonts w:eastAsia="Source Han Sans TW Normal"/>
          <w:bCs/>
          <w:color w:val="000000" w:themeColor="text1"/>
          <w:lang w:eastAsia="zh-TW"/>
        </w:rPr>
        <w:t>公尺。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寬敞的門面</w:t>
      </w:r>
      <w:r w:rsidRPr="001C12CA">
        <w:rPr>
          <w:rFonts w:eastAsia="Source Han Sans TW Normal"/>
          <w:bCs/>
          <w:color w:val="000000" w:themeColor="text1"/>
          <w:lang w:eastAsia="zh-TW"/>
        </w:rPr>
        <w:t>是財富的象徵，但同樣具有實用性，因為運送紙張的大貨車必須頻繁經此出入屋後的倉庫。寬大的懸臂式大門可以向上推至天花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板後完</w:t>
      </w:r>
      <w:r w:rsidRPr="001C12CA">
        <w:rPr>
          <w:rFonts w:ascii="Source Han Sans TW Normal" w:eastAsia="Source Han Sans TW Normal" w:hAnsi="Source Han Sans TW Normal"/>
          <w:bCs/>
          <w:color w:val="000000" w:themeColor="text1"/>
          <w:lang w:eastAsia="zh-TW"/>
        </w:rPr>
        <w:t>全敞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開，如同</w:t>
      </w:r>
      <w:r w:rsidRPr="001C12CA">
        <w:rPr>
          <w:rFonts w:eastAsia="Source Han Sans TW Normal"/>
          <w:bCs/>
          <w:color w:val="000000" w:themeColor="text1"/>
          <w:lang w:eastAsia="zh-TW"/>
        </w:rPr>
        <w:t>現代倉庫的大門。此外，門檻也可以移開，方便大貨車穿過玄關直接駛入。</w:t>
      </w:r>
    </w:p>
    <w:p w:rsidR="00691070" w:rsidRPr="001C12CA" w:rsidRDefault="00691070" w:rsidP="00691070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生活區域的地面整體抬高，鋪設了榻榻米地板。緊貼玄關內側有一道窄窄的梯子，通往上層狹小的出入口。在江戶時代，十來歲的孩子進入商家工作是很尋常的事情，他們充當契約學徒或家僕，幫忙跑腿辦事、接待客人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，或做家務活</w:t>
      </w:r>
      <w:r w:rsidRPr="001C12CA">
        <w:rPr>
          <w:rFonts w:eastAsia="Source Han Sans TW Normal"/>
          <w:bCs/>
          <w:color w:val="000000" w:themeColor="text1"/>
          <w:lang w:eastAsia="zh-TW"/>
        </w:rPr>
        <w:t>。到了晚上，撤去梯子，便可防止住在樓上的小學徒逃跑。</w:t>
      </w:r>
    </w:p>
    <w:p w:rsidR="00691070" w:rsidRPr="001C12CA" w:rsidRDefault="00691070" w:rsidP="00691070">
      <w:pPr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691070" w:rsidRPr="001C12CA" w:rsidRDefault="00691070" w:rsidP="00691070">
      <w:pPr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1C12CA">
        <w:rPr>
          <w:rFonts w:eastAsia="Source Han Sans TW Normal"/>
          <w:bCs/>
          <w:color w:val="000000" w:themeColor="text1"/>
          <w:u w:val="single"/>
          <w:lang w:eastAsia="zh-TW"/>
        </w:rPr>
        <w:t>公共空間與私人空間</w:t>
      </w:r>
    </w:p>
    <w:p w:rsidR="00691070" w:rsidRPr="001C12CA" w:rsidRDefault="00691070" w:rsidP="00691070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到訪的客人會在玄關脫去鞋子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，隨後</w:t>
      </w:r>
      <w:r w:rsidRPr="001C12CA">
        <w:rPr>
          <w:rFonts w:eastAsia="Source Han Sans TW Normal"/>
          <w:bCs/>
          <w:color w:val="000000" w:themeColor="text1"/>
          <w:lang w:eastAsia="zh-TW"/>
        </w:rPr>
        <w:t>被請到賬房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1C12CA">
        <w:rPr>
          <w:rFonts w:eastAsia="Source Han Sans TW Normal"/>
          <w:bCs/>
          <w:color w:val="000000" w:themeColor="text1"/>
          <w:lang w:eastAsia="zh-TW"/>
        </w:rPr>
        <w:t>這是玄關旁的一處開放空間，鋪著榻榻米，放有一張賬台和一個炭火盆。在正式開始處理公務前，客人與商家常常會坐在火盆邊抽煙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邊</w:t>
      </w:r>
      <w:r w:rsidRPr="001C12CA">
        <w:rPr>
          <w:rFonts w:eastAsia="Source Han Sans TW Normal"/>
          <w:bCs/>
          <w:color w:val="000000" w:themeColor="text1"/>
          <w:lang w:eastAsia="zh-TW"/>
        </w:rPr>
        <w:t>寒暄。</w:t>
      </w:r>
    </w:p>
    <w:p w:rsidR="00691070" w:rsidRPr="001C12CA" w:rsidRDefault="00691070" w:rsidP="00691070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重要的客人會被邀請到賬房後面的一間小茶室裡。臨街有一個貴賓專用入口，這樣他們就不必穿過公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共區域，可以直</w:t>
      </w:r>
      <w:r w:rsidRPr="001C12CA">
        <w:rPr>
          <w:rFonts w:eastAsia="Source Han Sans TW Normal"/>
          <w:bCs/>
          <w:color w:val="000000" w:themeColor="text1"/>
          <w:lang w:eastAsia="zh-TW"/>
        </w:rPr>
        <w:t>接進入茶室。茶室的障子門上使用的是本美濃紙。</w:t>
      </w:r>
    </w:p>
    <w:p w:rsidR="00691070" w:rsidRPr="001C12CA" w:rsidRDefault="00691070" w:rsidP="00691070">
      <w:pPr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691070" w:rsidRPr="001C12CA" w:rsidRDefault="00691070" w:rsidP="00691070">
      <w:pPr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1C12CA">
        <w:rPr>
          <w:rFonts w:eastAsia="Source Han Sans TW Normal"/>
          <w:bCs/>
          <w:color w:val="000000" w:themeColor="text1"/>
          <w:u w:val="single"/>
          <w:lang w:eastAsia="zh-TW"/>
        </w:rPr>
        <w:t>倉庫與庭園</w:t>
      </w:r>
    </w:p>
    <w:p w:rsidR="00691070" w:rsidRPr="001C12CA" w:rsidRDefault="00691070" w:rsidP="00691070">
      <w:pPr>
        <w:ind w:firstLine="440"/>
        <w:jc w:val="both"/>
        <w:rPr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房屋後面有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4</w:t>
      </w:r>
      <w:r w:rsidRPr="001C12CA">
        <w:rPr>
          <w:rFonts w:eastAsia="Source Han Sans TW Normal"/>
          <w:bCs/>
          <w:color w:val="000000" w:themeColor="text1"/>
          <w:lang w:eastAsia="zh-TW"/>
        </w:rPr>
        <w:t>個倉庫，用於存放紙張和其他貴重物品。為了耐火阻燃，牆壁被刷了一層厚厚的灰泥。倉庫如今已被改造為美濃史料館，展出信件、繪畫、照片、模型等與美濃市相關歷史資料。中庭將住宅與倉庫隔開，庭中的水琴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窟被列入了「日本之</w:t>
      </w:r>
      <w:r w:rsidRPr="001C12CA">
        <w:rPr>
          <w:rFonts w:eastAsia="Source Han Sans TW Normal"/>
          <w:bCs/>
          <w:color w:val="000000" w:themeColor="text1"/>
          <w:lang w:eastAsia="zh-TW"/>
        </w:rPr>
        <w:t>音風景百選」。</w:t>
      </w:r>
    </w:p>
    <w:p w:rsidR="00691070" w:rsidRPr="001C12CA" w:rsidRDefault="00691070" w:rsidP="00691070">
      <w:pPr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691070" w:rsidRPr="001C12CA" w:rsidRDefault="00691070" w:rsidP="00691070">
      <w:pPr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1C12CA">
        <w:rPr>
          <w:rFonts w:eastAsia="Source Han Sans TW Normal"/>
          <w:bCs/>
          <w:color w:val="000000" w:themeColor="text1"/>
          <w:u w:val="single"/>
          <w:lang w:eastAsia="zh-TW"/>
        </w:rPr>
        <w:t>防火措施</w:t>
      </w:r>
    </w:p>
    <w:p w:rsidR="00691070" w:rsidRPr="001C12CA" w:rsidRDefault="00691070" w:rsidP="00691070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庭園後方有一個供奉糧食之神「稻荷神」的神社，神社前的石燈籠因其心形的雕刻而深受遊客喜愛。這些雕刻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被稱為</w:t>
      </w:r>
      <w:r w:rsidRPr="001C12CA">
        <w:rPr>
          <w:rFonts w:eastAsia="Source Han Sans TW Normal"/>
          <w:bCs/>
          <w:color w:val="000000" w:themeColor="text1"/>
          <w:lang w:eastAsia="zh-TW"/>
        </w:rPr>
        <w:t>「豬目」，以野豬的眼睛為原型。人們相信，野豬是對火最為敏感的動物，一旦察覺異常，就會迅速跑到安全的地方。這些心形符號常常作為防火的保護符出現在神社和佛寺中。</w:t>
      </w:r>
    </w:p>
    <w:p w:rsidR="00691070" w:rsidRPr="001C12CA" w:rsidRDefault="00691070" w:rsidP="00691070">
      <w:pPr>
        <w:ind w:firstLine="440"/>
        <w:jc w:val="both"/>
        <w:rPr>
          <w:rFonts w:eastAsia="Source Han Sans TW Normal"/>
          <w:color w:val="000000" w:themeColor="text1"/>
          <w:lang w:eastAsia="zh-TW"/>
        </w:rPr>
      </w:pP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當地商人會在住宅兩側修建高高的灰泥「卯建」（防火壁），以防火勢越過屋頂蔓延開去。這些防火壁漸漸成為了財富的象徵，裝飾越來越精美。舊今井家住宅是美濃市最古老的卯建房屋。此外，「卯建建築保護街區」內的街道都很寬敞。當時，人們用大貨車運送紙張到碼頭，這樣的街道既能容納大貨車通行，又能防範火勢蔓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70"/>
    <w:rsid w:val="001A5971"/>
    <w:rsid w:val="00625A2B"/>
    <w:rsid w:val="0069107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7D07E5-D1AA-48CB-B4AE-11D7D9DA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0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0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0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0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0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0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0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10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10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10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1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1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1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1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1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10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1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1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1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1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0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10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1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10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10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2025-08-29T15:27:00Z</dcterms:created>
  <dcterms:modified xsi:type="dcterms:W3CDTF">2025-08-29T15:27:00Z</dcterms:modified>
</cp:coreProperties>
</file>