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2BCB" w:rsidRPr="00BA1451" w:rsidRDefault="00052BCB" w:rsidP="00052BCB">
      <w:pPr>
        <w:adjustRightInd w:val="0"/>
        <w:snapToGrid w:val="0"/>
        <w:spacing w:line="240" w:lineRule="atLeast"/>
        <w:jc w:val="both"/>
        <w:rPr>
          <w:rFonts w:ascii="Batang" w:eastAsia="Batang" w:hAnsi="Batang" w:cs="Malgun Gothic"/>
          <w:b/>
          <w:bCs/>
          <w:sz w:val="21"/>
          <w:szCs w:val="21"/>
          <w:lang w:eastAsia="ko-KR"/>
        </w:rPr>
      </w:pPr>
      <w:r>
        <w:rPr>
          <w:b/>
        </w:rPr>
        <w:t>오후나에 유적</w:t>
      </w:r>
    </w:p>
    <w:p w:rsidR="00052BCB" w:rsidRPr="00BA1451" w:rsidRDefault="00052BCB" w:rsidP="00052BCB">
      <w:pPr>
        <w:adjustRightInd w:val="0"/>
        <w:snapToGrid w:val="0"/>
        <w:spacing w:line="240" w:lineRule="atLeast"/>
        <w:jc w:val="both"/>
        <w:rPr>
          <w:rFonts w:ascii="Batang" w:eastAsia="Batang" w:hAnsi="Batang"/>
          <w:color w:val="156082" w:themeColor="accent1"/>
          <w:lang w:eastAsia="ko-KR"/>
        </w:rPr>
      </w:pPr>
      <w:r/>
    </w:p>
    <w:p w:rsidR="00052BCB" w:rsidRPr="00BA1451" w:rsidRDefault="00052BCB" w:rsidP="00052BCB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쓰시마의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경제는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17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세기에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섬을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통치하고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있었던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가문이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조선과의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무역을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독점했던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시기에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번영했습니다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나가사키에서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향신료와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소목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등의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열대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제품을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조달하여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조선에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수출했고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조선에서는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주로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생명주실과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면포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약용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뿌리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등을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사들여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교토와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오사카에서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판매했습니다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052BCB" w:rsidRPr="00BA1451" w:rsidRDefault="00052BCB" w:rsidP="00052BCB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052BCB" w:rsidRPr="00BA1451" w:rsidRDefault="00052BCB" w:rsidP="00052BCB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교류로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얻은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이익을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바탕으로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가문은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성하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마을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이즈하라의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남쪽에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구타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강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하구에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오후나에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선거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船渠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>)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를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건설하기도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했습니다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>. 1663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년에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완공된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오후나에는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인공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포구를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이용한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5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개의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선거로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bookmarkStart w:id="0" w:name="_Hlk185326781"/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쓰시마와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부산의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왜관</w:t>
      </w:r>
      <w:r w:rsidRPr="00BA1451">
        <w:rPr>
          <w:rFonts w:ascii="Batang" w:eastAsia="Batang" w:hAnsi="Batang" w:hint="eastAsia"/>
          <w:lang w:eastAsia="ko-KR"/>
        </w:rPr>
        <w:t>[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쓰시마에서는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와칸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和館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>)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이라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부름</w:t>
      </w:r>
      <w:r w:rsidRPr="00BA1451">
        <w:rPr>
          <w:rFonts w:ascii="Batang" w:eastAsia="Batang" w:hAnsi="Batang" w:hint="eastAsia"/>
          <w:lang w:eastAsia="ko-KR"/>
        </w:rPr>
        <w:t>]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을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연결하는</w:t>
      </w:r>
      <w:bookmarkEnd w:id="0"/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무역선의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수리와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정비에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사용되었습니다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가문의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관계자가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에도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현재의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도쿄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>)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와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오사카에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갈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때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사용한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배도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이곳에서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보관되고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정비되었습니다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만조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시에는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배가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드나들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있었고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주로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간조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시에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수리가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이루어졌습니다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052BCB" w:rsidRPr="00BA1451" w:rsidRDefault="00052BCB" w:rsidP="00052BCB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052BCB" w:rsidRPr="00BA1451" w:rsidRDefault="00052BCB" w:rsidP="00052BCB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/>
          <w:sz w:val="21"/>
          <w:szCs w:val="21"/>
          <w:lang w:eastAsia="ko-KR"/>
        </w:rPr>
      </w:pP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오후나에에는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5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개의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선거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중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4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개의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돌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제방이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남아</w:t>
      </w:r>
      <w:r w:rsidRPr="00BA1451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BA1451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BA1451">
        <w:rPr>
          <w:rFonts w:ascii="Batang" w:eastAsia="Batang" w:hAnsi="Batang"/>
          <w:sz w:val="21"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CB"/>
    <w:rsid w:val="00052BCB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E1A802-E7AF-4865-8B36-9680B473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B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B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B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B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B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B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B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2B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2B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2B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2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2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2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2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2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2B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2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2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2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2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B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2B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2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2B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2B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2025-08-29T15:41:00Z</dcterms:created>
  <dcterms:modified xsi:type="dcterms:W3CDTF">2025-08-29T15:41:00Z</dcterms:modified>
</cp:coreProperties>
</file>