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사카이마치와 이로나이의 역사적인 거리 풍경</w:t>
      </w:r>
    </w:p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</w:rPr>
      </w:pPr>
      <w:r/>
    </w:p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사카이마치 거리와 이로나이 거리에는 19세기 후반에서 20세기 초에 지어진 상인 가옥과 창고, 은행이 많이 보존되어 있습니다. 과거 은행과 창고가 모여 있던 이 지구는 현재 쇼핑과 관광의 인기 명소가 되었습니다.</w:t>
      </w:r>
    </w:p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오타루에는 해운에 적합한 수심이 깊은 항구가 있었지만, 산이 많은 지형이기 때문에 건물을 짓기에 적합한 평지가 거의 없었습니다. </w:t>
      </w:r>
      <w:r w:rsidRPr="00514B69">
        <w:rPr>
          <w:rFonts w:ascii="Batang" w:eastAsia="Batang" w:hAnsi="Batang" w:cs="Batang"/>
          <w:kern w:val="0"/>
          <w:lang w:val="ko-KR" w:bidi="ko-KR"/>
        </w:rPr>
        <w:t xml:space="preserve">그래서 수요에 맞춰 항구를 확충하기 위해 토지가 매립되었습니다. 이렇게 하여 1889년에 사카이마치, 이로나이, 기타하마, 미나미하마와 같은 새로운 지구가 매립지에 형성되어 시의 상업 중심지가 되었습니다. </w:t>
      </w:r>
      <w:r w:rsidRPr="00514B69">
        <w:rPr>
          <w:rFonts w:ascii="Batang" w:eastAsia="Batang" w:hAnsi="Batang" w:cs="Batang"/>
          <w:lang w:val="ko-KR" w:bidi="ko-KR"/>
        </w:rPr>
        <w:t>당시 사카이마치 거리는 바다 바로 앞에 있어 상인들은 짐을 운송하기 편리한 거리를 따라 점포와 창고를 지었습니다. 19세기 말에 오타루의 경제는 급성장했고 사카이마치 거리는 오타루의 상업 중심지가 되었습니다.</w:t>
      </w:r>
    </w:p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D340F6" w:rsidRPr="00514B69" w:rsidRDefault="00D340F6" w:rsidP="00D340F6">
      <w:pPr>
        <w:spacing w:line="0" w:lineRule="atLeast"/>
        <w:rPr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이로나이 거리 주변에는 상사 이외에도 약 25개의 은행이 문을 열어 은행가로 발전했으며, 20세기 초에 오타루는 홋카이도 경제의 중심지가 되었습니다. 그러나 20세기 중반이 되면서 도쿄로 가는 항로로 홋카이도 동해안에 있는 다른 항구를 이용하는 것이 더 편리했기 때문에 오타루의 경제는 쇠퇴해 갔습니다. 은행과 대형 상점이 삿포로로 이전하며 창고, 점포, 은행의 건물은 계속해서 텅텅 비게 되었습니다.</w:t>
      </w:r>
    </w:p>
    <w:p w:rsidR="00D340F6" w:rsidRPr="00514B69" w:rsidRDefault="00D340F6" w:rsidP="00D340F6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D340F6" w:rsidRPr="00514B69" w:rsidRDefault="00D340F6" w:rsidP="00D340F6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1970년대 후반, 오타루의 역사적인 번화가를 되살리고자 지역 보존 운동이 일어났습니다. 점차 이 지구는 활기를 띠게 되었고 옛 창고에서 상업 시설이 차례차례 문을 열었습니다. 넓은 면적을 가진 기무라 창고는 1983년에 기타이치 유리에 의해 개수되어 상점 겸 레스토랑으로 다시 태어나며 손님들의 발길이 늘었습니다. 이 성공을 계기로 더 많은 점포가 주변의 역사적 건축물에 들어서며 매력적인 쇼핑 지역이 생겼습니다. 과거 은행이었던 건물은 박물관과 소규모 미술관으로 일반인에게 공개되고 있습니다. 한때 사용되지 않게 되었던 이 건물들은 역사적 매력을 통해 오타루의 경제 부흥에 큰 역할을 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F6"/>
    <w:rsid w:val="001A5971"/>
    <w:rsid w:val="00625A2B"/>
    <w:rsid w:val="00C41D39"/>
    <w:rsid w:val="00D3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AAD4B-942A-41E8-ABC1-5B992F3B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0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0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0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0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0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0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0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0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0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0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0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0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0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0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