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D3A" w:rsidRPr="00917B32" w:rsidRDefault="006C7D3A" w:rsidP="006C7D3A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>
        <w:rPr>
          <w:b/>
        </w:rPr>
        <w:t>旧三井银行小樽支行</w:t>
      </w:r>
    </w:p>
    <w:p/>
    <w:p w:rsidR="006C7D3A" w:rsidRPr="00917B32" w:rsidRDefault="006C7D3A" w:rsidP="006C7D3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旧三井银行小樽支行建于1927年，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一直营业到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2002年。这处建筑经修复改造后，在2016年作为博物馆重新开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放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。来访者可以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进入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从前不对外开放的区域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参观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，并通过设在开放式银行大厅内的展览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了解20世纪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早期以来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色内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金融街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的发展历程。</w:t>
      </w:r>
    </w:p>
    <w:p w:rsidR="006C7D3A" w:rsidRPr="00917B32" w:rsidRDefault="006C7D3A" w:rsidP="006C7D3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银行的地下层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是供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客户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租赁的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保险库。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库房的天花板呈拱形，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一条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铺着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瓷砖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的回廊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环绕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库房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回廊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沿途设排水槽，用于排出夏季因地下温度较低产生的墙面冷凝水。</w:t>
      </w:r>
    </w:p>
    <w:p w:rsidR="006C7D3A" w:rsidRPr="00917B32" w:rsidRDefault="006C7D3A" w:rsidP="006C7D3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这座意大利文艺复兴风格的建筑出自建筑师曾祢达藏(1853-1937)之手，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其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设计灵感来自14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15世纪意大利的商人豪宅。曾祢达藏吸取1923年关东大地震的教训，采用了钢筋混凝土结构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设计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。曾祢达藏是辰野金吾(1854-1919)的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同班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同学，1912年建造的日本银行旧小樽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行就是后者的作品。</w:t>
      </w:r>
    </w:p>
    <w:p w:rsidR="006C7D3A" w:rsidRPr="00917B32" w:rsidRDefault="006C7D3A" w:rsidP="006C7D3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bookmarkStart w:id="0" w:name="_Hlk174962573"/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从明治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时代(1868-1912)末期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到昭和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时代(1926-1989)初期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，小樽一直享有“北日本第一经济都市”之誉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bookmarkEnd w:id="0"/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当时共有25家银行在小樽开设网点营业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旧三井银行小樽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正是其中之一，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这栋建筑象征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着20世纪早期这座城市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金融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实力。旧三井银行小樽支行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如今也是小樽艺术村的一员。艺术村内共有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5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座历史建筑，都已改造为博物馆或画廊对公众开放。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3A"/>
    <w:rsid w:val="001A5971"/>
    <w:rsid w:val="00625A2B"/>
    <w:rsid w:val="006C7D3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97845-7A70-41B3-B0B1-34A7CD4A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D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D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D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D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D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D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D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7D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7D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7D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7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7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7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7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7D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7D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7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7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7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D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7D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7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7D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7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