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986" w:rsidRPr="00F83110" w:rsidRDefault="00175986" w:rsidP="00175986">
      <w:pPr>
        <w:pStyle w:val="aa"/>
        <w:rPr>
          <w:rFonts w:ascii="Batang" w:eastAsia="Batang" w:hAnsi="Batang"/>
          <w:b/>
          <w:bCs/>
          <w:color w:val="auto"/>
          <w:sz w:val="21"/>
          <w:szCs w:val="21"/>
        </w:rPr>
      </w:pPr>
      <w:r>
        <w:rPr>
          <w:b/>
        </w:rPr>
        <w:t>다카쓰키 관음마을 역사민속자료관</w:t>
      </w:r>
    </w:p>
    <w:p w:rsidR="00175986" w:rsidRPr="00F83110" w:rsidRDefault="00175986" w:rsidP="00175986">
      <w:pPr>
        <w:pStyle w:val="aa"/>
        <w:rPr>
          <w:rFonts w:ascii="Batang" w:eastAsia="Batang" w:hAnsi="Batang"/>
          <w:color w:val="auto"/>
          <w:sz w:val="21"/>
          <w:szCs w:val="21"/>
        </w:rPr>
      </w:pPr>
      <w:r/>
    </w:p>
    <w:p w:rsidR="00175986" w:rsidRPr="00F83110" w:rsidRDefault="00175986" w:rsidP="0017598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나가하마를 포함한 비와코 호수 북쪽에 있는 고호쿠 지역은 관음상(자비의 보살)이 많다고 해서 ‘관음마을’이라 불리고 있습니다. 이 자료관에는 약 30체의 불상이 전시되어 있으며, 그중에는 1,000년 이상 전의 것도 있습니다. 전쟁과 재해 발생 시에도 지역의 불교 신자들이 이 관음상들을 숨기거나, 보호해 온 덕분에 훼손되지 않고 수 세기에 걸쳐 보존되었습니다.</w:t>
      </w:r>
    </w:p>
    <w:p w:rsidR="00175986" w:rsidRPr="00F83110" w:rsidRDefault="00175986" w:rsidP="00175986">
      <w:pPr>
        <w:pStyle w:val="aa"/>
        <w:rPr>
          <w:rFonts w:ascii="Batang" w:eastAsia="Batang" w:hAnsi="Batang"/>
          <w:color w:val="auto"/>
          <w:sz w:val="21"/>
          <w:szCs w:val="21"/>
        </w:rPr>
      </w:pPr>
    </w:p>
    <w:p w:rsidR="00175986" w:rsidRPr="00F83110" w:rsidRDefault="00175986" w:rsidP="0017598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관음은 보살, 즉 부처 다음의 지위에 있으면서 깨달음을 목표로 하는 수행자이며, 다양한 모습으로 사람들 앞에 나타난다고 전해지고 있습니다. 고호쿠 지역은 나라나 교토, 히에이산의 천태종 사원, 동해에 면한 호쿠리쿠 지방으로부터 유입되는 다양한 불교 종파의 합류점에 위치하고 있었기 때문에 많은 관음상이 안치되었습니다. 이러한 관음상은 독자적인 불교조각상에 영향을 미쳤습니다. 관음신앙은 8세기 이후에 특히 번성했으며, 이 지역에서는 현재도 많은 관음상을 볼 수 있습니다.</w:t>
      </w:r>
    </w:p>
    <w:p w:rsidR="00175986" w:rsidRPr="00F83110" w:rsidRDefault="00175986" w:rsidP="00175986">
      <w:pPr>
        <w:pStyle w:val="aa"/>
        <w:rPr>
          <w:rFonts w:ascii="Batang" w:eastAsia="Batang" w:hAnsi="Batang"/>
          <w:color w:val="auto"/>
          <w:sz w:val="21"/>
          <w:szCs w:val="21"/>
        </w:rPr>
      </w:pPr>
    </w:p>
    <w:p w:rsidR="00175986" w:rsidRPr="00F83110" w:rsidRDefault="00175986" w:rsidP="0017598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하지만 고호쿠의 관음신앙은 14세기에 쇠퇴하기 시작해 많은 불상이 </w:t>
      </w:r>
      <w:r w:rsidRPr="00F83110">
        <w:rPr>
          <w:rFonts w:hint="eastAsia"/>
          <w:color w:val="auto"/>
        </w:rPr>
        <w:t xml:space="preserve"> </w:t>
      </w:r>
      <w:r w:rsidRPr="00F83110">
        <w:rPr>
          <w:rFonts w:ascii="Batang" w:eastAsia="Batang" w:hAnsi="Batang" w:hint="eastAsia"/>
          <w:color w:val="auto"/>
          <w:sz w:val="21"/>
          <w:szCs w:val="21"/>
          <w:lang w:val="ko-KR" w:bidi="ko-KR"/>
        </w:rPr>
        <w:t>옮겨졌거나</w:t>
      </w:r>
      <w:r w:rsidRPr="00F83110">
        <w:rPr>
          <w:rFonts w:ascii="Batang" w:eastAsia="Batang" w:hAnsi="Batang"/>
          <w:color w:val="auto"/>
          <w:sz w:val="21"/>
          <w:szCs w:val="21"/>
          <w:lang w:val="ko-KR" w:bidi="ko-KR"/>
        </w:rPr>
        <w:t xml:space="preserve"> </w:t>
      </w:r>
      <w:r w:rsidRPr="00F83110">
        <w:rPr>
          <w:rFonts w:ascii="Batang" w:eastAsia="Batang" w:hAnsi="Batang" w:hint="eastAsia"/>
          <w:color w:val="auto"/>
          <w:sz w:val="21"/>
          <w:szCs w:val="21"/>
          <w:lang w:val="ko-KR" w:bidi="ko-KR"/>
        </w:rPr>
        <w:t>폐사에</w:t>
      </w:r>
      <w:r w:rsidRPr="00F83110">
        <w:rPr>
          <w:rFonts w:ascii="Batang" w:eastAsia="Batang" w:hAnsi="Batang"/>
          <w:color w:val="auto"/>
          <w:sz w:val="21"/>
          <w:szCs w:val="21"/>
          <w:lang w:val="ko-KR" w:bidi="ko-KR"/>
        </w:rPr>
        <w:t xml:space="preserve"> </w:t>
      </w:r>
      <w:r w:rsidRPr="00F83110">
        <w:rPr>
          <w:rFonts w:ascii="Batang" w:eastAsia="Batang" w:hAnsi="Batang" w:hint="eastAsia"/>
          <w:color w:val="auto"/>
          <w:sz w:val="21"/>
          <w:szCs w:val="21"/>
          <w:lang w:val="ko-KR" w:bidi="ko-KR"/>
        </w:rPr>
        <w:t>방치되기도</w:t>
      </w:r>
      <w:r w:rsidRPr="00F83110">
        <w:rPr>
          <w:rFonts w:ascii="Batang" w:eastAsia="Batang" w:hAnsi="Batang"/>
          <w:color w:val="auto"/>
          <w:sz w:val="21"/>
          <w:szCs w:val="21"/>
          <w:lang w:val="ko-KR" w:bidi="ko-KR"/>
        </w:rPr>
        <w:t xml:space="preserve"> </w:t>
      </w:r>
      <w:r w:rsidRPr="00F83110">
        <w:rPr>
          <w:rFonts w:ascii="Batang" w:eastAsia="Batang" w:hAnsi="Batang" w:hint="eastAsia"/>
          <w:color w:val="auto"/>
          <w:sz w:val="21"/>
          <w:szCs w:val="21"/>
          <w:lang w:val="ko-KR" w:bidi="ko-KR"/>
        </w:rPr>
        <w:t>했습니다</w:t>
      </w:r>
      <w:r w:rsidRPr="00F83110">
        <w:rPr>
          <w:rFonts w:ascii="Batang" w:eastAsia="Batang" w:hAnsi="Batang"/>
          <w:color w:val="auto"/>
          <w:sz w:val="21"/>
          <w:szCs w:val="21"/>
          <w:lang w:val="ko-KR" w:bidi="ko-KR"/>
        </w:rPr>
        <w:t xml:space="preserve">. 그 후 16세기가 되면서 반복되는 무사 간의 전투로 인해 </w:t>
      </w:r>
      <w:r w:rsidRPr="00F83110">
        <w:rPr>
          <w:rFonts w:ascii="Batang" w:eastAsia="Batang" w:hAnsi="Batang" w:hint="eastAsia"/>
          <w:color w:val="auto"/>
          <w:sz w:val="21"/>
          <w:szCs w:val="21"/>
          <w:lang w:val="ko-KR" w:bidi="ko-KR"/>
        </w:rPr>
        <w:t>마을은</w:t>
      </w:r>
      <w:r w:rsidRPr="00F83110">
        <w:rPr>
          <w:rFonts w:ascii="Batang" w:eastAsia="Batang" w:hAnsi="Batang"/>
          <w:color w:val="auto"/>
          <w:sz w:val="21"/>
          <w:szCs w:val="21"/>
          <w:lang w:val="ko-KR" w:bidi="ko-KR"/>
        </w:rPr>
        <w:t xml:space="preserve"> 황폐해졌지만 지역 사람들이 관음상을 </w:t>
      </w:r>
      <w:r w:rsidRPr="00F83110">
        <w:rPr>
          <w:rFonts w:ascii="Batang" w:eastAsia="Batang" w:hAnsi="Batang" w:hint="eastAsia"/>
          <w:color w:val="auto"/>
          <w:sz w:val="21"/>
          <w:szCs w:val="21"/>
          <w:lang w:val="ko-KR" w:bidi="ko-KR"/>
        </w:rPr>
        <w:t>땅속</w:t>
      </w:r>
      <w:r w:rsidRPr="00F83110">
        <w:rPr>
          <w:rFonts w:ascii="Batang" w:eastAsia="Batang" w:hAnsi="Batang"/>
          <w:color w:val="auto"/>
          <w:sz w:val="21"/>
          <w:szCs w:val="21"/>
          <w:lang w:val="ko-KR" w:bidi="ko-KR"/>
        </w:rPr>
        <w:t xml:space="preserve">에 숨기거나, </w:t>
      </w:r>
      <w:r w:rsidRPr="00F83110">
        <w:rPr>
          <w:rFonts w:ascii="Batang" w:eastAsia="Batang" w:hAnsi="Batang" w:hint="eastAsia"/>
          <w:color w:val="auto"/>
          <w:sz w:val="21"/>
          <w:szCs w:val="21"/>
          <w:lang w:val="ko-KR" w:bidi="ko-KR"/>
        </w:rPr>
        <w:t>논밭</w:t>
      </w:r>
      <w:r w:rsidRPr="00F83110">
        <w:rPr>
          <w:rFonts w:ascii="Batang" w:eastAsia="Batang" w:hAnsi="Batang"/>
          <w:color w:val="auto"/>
          <w:sz w:val="21"/>
          <w:szCs w:val="21"/>
          <w:lang w:val="ko-KR" w:bidi="ko-KR"/>
        </w:rPr>
        <w:t>과 강바닥에 묻어 약탈과 파괴를 막았습니다. 이곳에 있는 대부분의 불상에는 이러한 역사 속에서 받은 상처의 흔적이 남아 있습니다.</w:t>
      </w:r>
    </w:p>
    <w:p w:rsidR="00175986" w:rsidRPr="00F83110" w:rsidRDefault="00175986" w:rsidP="00175986">
      <w:pPr>
        <w:pStyle w:val="aa"/>
        <w:rPr>
          <w:rFonts w:ascii="Batang" w:eastAsia="Batang" w:hAnsi="Batang"/>
          <w:color w:val="auto"/>
          <w:sz w:val="21"/>
          <w:szCs w:val="21"/>
        </w:rPr>
      </w:pPr>
    </w:p>
    <w:p w:rsidR="00175986" w:rsidRPr="00F83110" w:rsidRDefault="00175986" w:rsidP="0017598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현재도 고호쿠 지역과 그 주변의 사원에는 관음상이 모셔져 있으며, 자료관에는 각 사원을 실은 지도도 마련되어 있습니다. 박물관에서 가장 가까운 도간지 절</w:t>
      </w:r>
      <w:r w:rsidRPr="00F83110">
        <w:rPr>
          <w:rFonts w:ascii="Batang" w:eastAsiaTheme="minorEastAsia" w:hAnsi="Batang" w:hint="eastAsia"/>
          <w:color w:val="auto"/>
          <w:sz w:val="21"/>
          <w:szCs w:val="21"/>
          <w:lang w:val="ko-KR" w:bidi="ko-KR"/>
        </w:rPr>
        <w:t xml:space="preserve"> </w:t>
      </w:r>
      <w:r w:rsidRPr="00F83110">
        <w:rPr>
          <w:rFonts w:ascii="Batang" w:eastAsia="Batang" w:hAnsi="Batang" w:hint="eastAsia"/>
          <w:color w:val="auto"/>
          <w:sz w:val="21"/>
          <w:szCs w:val="21"/>
          <w:lang w:val="ko-KR" w:bidi="ko-KR"/>
        </w:rPr>
        <w:t>관음당</w:t>
      </w:r>
      <w:r w:rsidRPr="00F83110">
        <w:rPr>
          <w:rFonts w:ascii="Batang" w:eastAsia="Batang" w:hAnsi="Batang"/>
          <w:color w:val="auto"/>
          <w:sz w:val="21"/>
          <w:szCs w:val="21"/>
          <w:lang w:val="ko-KR" w:bidi="ko-KR"/>
        </w:rPr>
        <w:t>에는 국보로 지정된 십일면 관세음보살상이 안치되어 있습니다.</w:t>
      </w:r>
    </w:p>
    <w:p w:rsidR="00175986" w:rsidRPr="00F83110" w:rsidRDefault="00175986" w:rsidP="00175986">
      <w:pPr>
        <w:pStyle w:val="aa"/>
        <w:rPr>
          <w:rFonts w:ascii="Batang" w:eastAsia="Batang" w:hAnsi="Batang"/>
          <w:color w:val="auto"/>
          <w:sz w:val="21"/>
          <w:szCs w:val="21"/>
        </w:rPr>
      </w:pPr>
    </w:p>
    <w:p w:rsidR="00175986" w:rsidRPr="00F83110" w:rsidRDefault="00175986" w:rsidP="00175986">
      <w:pPr>
        <w:pStyle w:val="aa"/>
        <w:rPr>
          <w:rFonts w:ascii="Batang" w:eastAsia="Batang" w:hAnsi="Batang"/>
          <w:color w:val="auto"/>
          <w:sz w:val="21"/>
          <w:szCs w:val="21"/>
          <w:lang w:val="ko-KR" w:bidi="ko-KR"/>
        </w:rPr>
      </w:pPr>
      <w:r w:rsidRPr="00F83110">
        <w:rPr>
          <w:rFonts w:ascii="Batang" w:eastAsia="Batang" w:hAnsi="Batang"/>
          <w:color w:val="auto"/>
          <w:sz w:val="21"/>
          <w:szCs w:val="21"/>
          <w:lang w:val="ko-KR" w:bidi="ko-KR"/>
        </w:rPr>
        <w:t xml:space="preserve">　게다가 이 자료관에는 현재의 나가하마시 다카쓰키초 출신의 유학자 아메노모리 호슈(1668~1755)에 관한 자료도 전시되어 있습니다. 호슈는 쓰시마번(현 나가사키현 쓰시마시)에 발탁되어 조선통신사의 외교관으로도 활약했습니다. 호슈가 주장한 ‘성신외교’(성의와 신의의 교류)의 개념은 현대의 국제 인식과 다문화 공생에도 통합니다. 그가 남긴 조선통신사에 관한 수많은 자료는 ‘아메노모리 호슈 관련 자료’로 중요문화재에 지정되었으며, 2017년에 유네스코 ‘세계의 기억’에 등록되었습니다.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86"/>
    <w:rsid w:val="0017598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72EC55-B22E-4356-8593-DA4F17B7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9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9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9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9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9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9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9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9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9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9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9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9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9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9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9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9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9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9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986"/>
    <w:pPr>
      <w:spacing w:before="160"/>
      <w:jc w:val="center"/>
    </w:pPr>
    <w:rPr>
      <w:i/>
      <w:iCs/>
      <w:color w:val="404040" w:themeColor="text1" w:themeTint="BF"/>
    </w:rPr>
  </w:style>
  <w:style w:type="character" w:customStyle="1" w:styleId="a8">
    <w:name w:val="引用文 (文字)"/>
    <w:basedOn w:val="a0"/>
    <w:link w:val="a7"/>
    <w:uiPriority w:val="29"/>
    <w:rsid w:val="00175986"/>
    <w:rPr>
      <w:i/>
      <w:iCs/>
      <w:color w:val="404040" w:themeColor="text1" w:themeTint="BF"/>
    </w:rPr>
  </w:style>
  <w:style w:type="paragraph" w:styleId="a9">
    <w:name w:val="List Paragraph"/>
    <w:basedOn w:val="a"/>
    <w:uiPriority w:val="34"/>
    <w:qFormat/>
    <w:rsid w:val="00175986"/>
    <w:pPr>
      <w:ind w:left="720"/>
      <w:contextualSpacing/>
    </w:pPr>
  </w:style>
  <w:style w:type="character" w:styleId="21">
    <w:name w:val="Intense Emphasis"/>
    <w:basedOn w:val="a0"/>
    <w:uiPriority w:val="21"/>
    <w:qFormat/>
    <w:rsid w:val="00175986"/>
    <w:rPr>
      <w:i/>
      <w:iCs/>
      <w:color w:val="0F4761" w:themeColor="accent1" w:themeShade="BF"/>
    </w:rPr>
  </w:style>
  <w:style w:type="paragraph" w:styleId="22">
    <w:name w:val="Intense Quote"/>
    <w:basedOn w:val="a"/>
    <w:next w:val="a"/>
    <w:link w:val="23"/>
    <w:uiPriority w:val="30"/>
    <w:qFormat/>
    <w:rsid w:val="0017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986"/>
    <w:rPr>
      <w:i/>
      <w:iCs/>
      <w:color w:val="0F4761" w:themeColor="accent1" w:themeShade="BF"/>
    </w:rPr>
  </w:style>
  <w:style w:type="character" w:styleId="24">
    <w:name w:val="Intense Reference"/>
    <w:basedOn w:val="a0"/>
    <w:uiPriority w:val="32"/>
    <w:qFormat/>
    <w:rsid w:val="00175986"/>
    <w:rPr>
      <w:b/>
      <w:bCs/>
      <w:smallCaps/>
      <w:color w:val="0F4761" w:themeColor="accent1" w:themeShade="BF"/>
      <w:spacing w:val="5"/>
    </w:rPr>
  </w:style>
  <w:style w:type="paragraph" w:customStyle="1" w:styleId="aa">
    <w:name w:val="仮訳"/>
    <w:basedOn w:val="a"/>
    <w:qFormat/>
    <w:rsid w:val="00175986"/>
    <w:pPr>
      <w:widowControl/>
      <w:spacing w:after="0" w:line="0" w:lineRule="atLeast"/>
    </w:pPr>
    <w:rPr>
      <w:rFonts w:ascii="Meiryo UI" w:eastAsia="Meiryo UI" w:hAnsi="Meiryo UI" w:cs="Arial Unicode MS"/>
      <w:color w:val="000000"/>
      <w:kern w:val="0"/>
      <w:szCs w:val="22"/>
      <w:u w:color="000000"/>
      <w:lang w:eastAsia="ko-KR"/>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2025-08-29T16:57:00Z</dcterms:created>
  <dcterms:modified xsi:type="dcterms:W3CDTF">2025-08-29T16:57:00Z</dcterms:modified>
</cp:coreProperties>
</file>