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5AF" w:rsidRPr="00AD3DCC" w:rsidRDefault="009425AF" w:rsidP="009425AF">
      <w:pPr>
        <w:adjustRightInd w:val="0"/>
        <w:snapToGrid w:val="0"/>
        <w:spacing w:line="240" w:lineRule="atLeast"/>
        <w:jc w:val="both"/>
        <w:rPr>
          <w:rFonts w:eastAsia="Source Han Sans TW Normal"/>
          <w:color w:val="000000" w:themeColor="text1"/>
          <w:szCs w:val="22"/>
          <w:lang w:eastAsia="zh-TW"/>
        </w:rPr>
      </w:pPr>
      <w:r>
        <w:rPr>
          <w:b/>
        </w:rPr>
        <w:t>石之寶殿</w:t>
      </w:r>
    </w:p>
    <w:p/>
    <w:p w:rsidR="009425AF" w:rsidRPr="00AD3DCC" w:rsidRDefault="009425AF" w:rsidP="009425AF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被稱為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「</w:t>
      </w:r>
      <w:bookmarkStart w:id="0" w:name="_Hlk179292543"/>
      <w:r w:rsidRPr="00AD3DCC">
        <w:rPr>
          <w:rFonts w:eastAsia="Source Han Sans TW Normal"/>
          <w:color w:val="000000" w:themeColor="text1"/>
          <w:szCs w:val="22"/>
          <w:lang w:eastAsia="zh-TW"/>
        </w:rPr>
        <w:t>石之寶殿</w:t>
      </w:r>
      <w:bookmarkEnd w:id="0"/>
      <w:r w:rsidRPr="00AD3DCC">
        <w:rPr>
          <w:rFonts w:eastAsia="Source Han Sans TW Normal"/>
          <w:color w:val="000000" w:themeColor="text1"/>
          <w:szCs w:val="22"/>
          <w:lang w:eastAsia="zh-TW"/>
        </w:rPr>
        <w:t>」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的這塊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巨石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是生石神社最重要的「神體」（供奉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對象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）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。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它高約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5.7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公尺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寬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6.4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公尺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厚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7.2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公尺，重量達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453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公噸</w:t>
      </w:r>
      <w:bookmarkStart w:id="1" w:name="_Hlk179292423"/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左右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，</w:t>
      </w:r>
      <w:bookmarkEnd w:id="1"/>
      <w:r w:rsidRPr="00AD3DCC">
        <w:rPr>
          <w:rFonts w:eastAsia="Source Han Sans TW Normal"/>
          <w:color w:val="000000" w:themeColor="text1"/>
          <w:szCs w:val="22"/>
          <w:lang w:eastAsia="zh-TW"/>
        </w:rPr>
        <w:t>是一塊巨大的玻質碎屑岩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這種岩石由岩漿與冷水驟然相遇生成的細小玻璃質碎石聚合而成。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石之寶殿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從一個三面岩壁的地穴中拔地而起，一側石壁上有一個三角體的突起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。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巨石與基岩之間的空隙只能讓一人通過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。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只需支付一點點費用，遊客就可以繞巨石環行一周。</w:t>
      </w:r>
    </w:p>
    <w:p w:rsidR="009425AF" w:rsidRPr="00AD3DCC" w:rsidRDefault="009425AF" w:rsidP="009425AF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D3DCC">
        <w:rPr>
          <w:rFonts w:eastAsia="Source Han Sans TW Normal"/>
          <w:color w:val="000000" w:themeColor="text1"/>
          <w:szCs w:val="22"/>
          <w:lang w:eastAsia="zh-TW"/>
        </w:rPr>
        <w:t>石之寶殿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在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一根不易看見的柱子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的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支撐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下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立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於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一汪水潭上方，這讓整塊岩石看上去像漂浮在水面上一樣，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因此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被當地人稱為「浮石」。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自古以來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，它就因為奇特的外觀和不尋常的位置而被視為神石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。</w:t>
      </w:r>
    </w:p>
    <w:p w:rsidR="009425AF" w:rsidRPr="00AD3DCC" w:rsidRDefault="009425AF" w:rsidP="009425AF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D3DCC">
        <w:rPr>
          <w:rFonts w:eastAsia="Source Han Sans TW Normal"/>
          <w:color w:val="000000" w:themeColor="text1"/>
          <w:szCs w:val="22"/>
          <w:lang w:eastAsia="zh-TW"/>
        </w:rPr>
        <w:t>附近有龍山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1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號墳，墳墓的主人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估計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與石之寶殿有關。</w:t>
      </w:r>
    </w:p>
    <w:p w:rsidR="009425AF" w:rsidRPr="00AD3DCC" w:rsidRDefault="009425AF" w:rsidP="009425AF">
      <w:pPr>
        <w:adjustRightInd w:val="0"/>
        <w:snapToGrid w:val="0"/>
        <w:spacing w:line="240" w:lineRule="atLeast"/>
        <w:jc w:val="both"/>
        <w:rPr>
          <w:rFonts w:eastAsia="Source Han Sans TW Normal"/>
          <w:color w:val="000000" w:themeColor="text1"/>
          <w:szCs w:val="22"/>
          <w:lang w:eastAsia="zh-TW"/>
        </w:rPr>
      </w:pPr>
    </w:p>
    <w:p w:rsidR="009425AF" w:rsidRPr="00AD3DCC" w:rsidRDefault="009425AF" w:rsidP="009425AF">
      <w:pPr>
        <w:adjustRightInd w:val="0"/>
        <w:snapToGrid w:val="0"/>
        <w:spacing w:line="240" w:lineRule="atLeast"/>
        <w:jc w:val="both"/>
        <w:rPr>
          <w:rFonts w:eastAsia="Source Han Sans TW Normal"/>
          <w:iCs/>
          <w:color w:val="000000" w:themeColor="text1"/>
          <w:szCs w:val="22"/>
          <w:u w:val="single"/>
          <w:lang w:eastAsia="zh-TW"/>
        </w:rPr>
      </w:pPr>
      <w:r w:rsidRPr="00AD3DCC">
        <w:rPr>
          <w:rFonts w:eastAsia="Source Han Sans TW Normal"/>
          <w:iCs/>
          <w:color w:val="000000" w:themeColor="text1"/>
          <w:szCs w:val="22"/>
          <w:u w:val="single"/>
          <w:lang w:eastAsia="zh-TW"/>
        </w:rPr>
        <w:t>起源故事</w:t>
      </w:r>
    </w:p>
    <w:p w:rsidR="009425AF" w:rsidRPr="00AD3DCC" w:rsidRDefault="009425AF" w:rsidP="009425AF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D3DCC">
        <w:rPr>
          <w:rFonts w:eastAsia="Source Han Sans TW Normal"/>
          <w:color w:val="000000" w:themeColor="text1"/>
          <w:szCs w:val="22"/>
          <w:lang w:eastAsia="zh-TW"/>
        </w:rPr>
        <w:t>據說大約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1300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年前，這塊巨石便已經矗立在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了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這裡，但它為何出現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有什麼意義，依然沒有定論。在神話故事裡，遠古時期，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「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大穴牟遲命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」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和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「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少毗古那命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」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（毗，音同「皮」）兩位神明受命從出雲（今島根縣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東部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）來到這個當時名叫播磨（今兵庫縣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西南部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）的地方，為這塊動盪的土地帶來和平。兩位神明得到許可，在一天內造出一座石頭宮殿，但控制這一地區的播磨當地神明發起叛亂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百般阻撓兩</w:t>
      </w:r>
      <w:bookmarkStart w:id="2" w:name="_Hlk179294091"/>
      <w:r w:rsidRPr="00AD3DCC">
        <w:rPr>
          <w:rFonts w:eastAsia="Source Han Sans TW Normal"/>
          <w:color w:val="000000" w:themeColor="text1"/>
          <w:szCs w:val="22"/>
          <w:lang w:eastAsia="zh-TW"/>
        </w:rPr>
        <w:t>神</w:t>
      </w:r>
      <w:bookmarkEnd w:id="2"/>
      <w:r w:rsidRPr="00AD3DCC">
        <w:rPr>
          <w:rFonts w:eastAsia="Source Han Sans TW Normal"/>
          <w:color w:val="000000" w:themeColor="text1"/>
          <w:szCs w:val="22"/>
          <w:lang w:eastAsia="zh-TW"/>
        </w:rPr>
        <w:t>的努力。</w:t>
      </w:r>
    </w:p>
    <w:p w:rsidR="009425AF" w:rsidRPr="00AD3DCC" w:rsidRDefault="009425AF" w:rsidP="009425AF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D3DCC">
        <w:rPr>
          <w:rFonts w:eastAsia="Source Han Sans TW Normal"/>
          <w:color w:val="000000" w:themeColor="text1"/>
          <w:szCs w:val="22"/>
          <w:lang w:eastAsia="zh-TW"/>
        </w:rPr>
        <w:t>破曉時分，叛亂終於被平息，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但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石頭宮殿還是沒能完工。即便是這樣，兩位神明依舊發誓將祂們的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靈魂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留在剩下的一塊巨石中</w:t>
      </w:r>
      <w:bookmarkStart w:id="3" w:name="_Hlk179294250"/>
      <w:r w:rsidRPr="00AD3DCC">
        <w:rPr>
          <w:rFonts w:eastAsia="Source Han Sans TW Normal"/>
          <w:color w:val="000000" w:themeColor="text1"/>
          <w:szCs w:val="22"/>
          <w:lang w:eastAsia="zh-TW"/>
        </w:rPr>
        <w:t>，</w:t>
      </w:r>
      <w:bookmarkEnd w:id="3"/>
      <w:r w:rsidRPr="00AD3DCC">
        <w:rPr>
          <w:rFonts w:eastAsia="Source Han Sans TW Normal"/>
          <w:color w:val="000000" w:themeColor="text1"/>
          <w:szCs w:val="22"/>
          <w:lang w:eastAsia="zh-TW"/>
        </w:rPr>
        <w:t>護佑這片土地的安寧。這便是今天的「石之寶殿」。</w:t>
      </w:r>
    </w:p>
    <w:p w:rsidR="009425AF" w:rsidRPr="00AD3DCC" w:rsidRDefault="009425AF" w:rsidP="009425AF">
      <w:pPr>
        <w:adjustRightInd w:val="0"/>
        <w:snapToGrid w:val="0"/>
        <w:spacing w:line="240" w:lineRule="atLeast"/>
        <w:jc w:val="both"/>
        <w:rPr>
          <w:rFonts w:eastAsia="Source Han Sans TW Normal"/>
          <w:color w:val="000000" w:themeColor="text1"/>
          <w:szCs w:val="22"/>
          <w:lang w:eastAsia="zh-TW"/>
        </w:rPr>
      </w:pPr>
    </w:p>
    <w:p w:rsidR="009425AF" w:rsidRPr="00AD3DCC" w:rsidRDefault="009425AF" w:rsidP="009425AF">
      <w:pPr>
        <w:adjustRightInd w:val="0"/>
        <w:snapToGrid w:val="0"/>
        <w:spacing w:line="240" w:lineRule="atLeast"/>
        <w:jc w:val="both"/>
        <w:rPr>
          <w:rFonts w:eastAsia="Source Han Sans TW Normal"/>
          <w:iCs/>
          <w:color w:val="000000" w:themeColor="text1"/>
          <w:szCs w:val="22"/>
          <w:u w:val="single"/>
          <w:lang w:eastAsia="zh-TW"/>
        </w:rPr>
      </w:pPr>
      <w:r w:rsidRPr="00AD3DCC">
        <w:rPr>
          <w:rFonts w:eastAsia="Source Han Sans TW Normal" w:hint="eastAsia"/>
          <w:iCs/>
          <w:color w:val="000000" w:themeColor="text1"/>
          <w:szCs w:val="22"/>
          <w:u w:val="single"/>
          <w:lang w:eastAsia="zh-TW"/>
        </w:rPr>
        <w:t>對</w:t>
      </w:r>
      <w:r w:rsidRPr="00AD3DCC">
        <w:rPr>
          <w:rFonts w:eastAsia="Source Han Sans TW Normal"/>
          <w:iCs/>
          <w:color w:val="000000" w:themeColor="text1"/>
          <w:szCs w:val="22"/>
          <w:u w:val="single"/>
          <w:lang w:eastAsia="zh-TW"/>
        </w:rPr>
        <w:t>國家的意義</w:t>
      </w:r>
    </w:p>
    <w:p w:rsidR="009425AF" w:rsidRPr="00AD3DCC" w:rsidRDefault="009425AF" w:rsidP="009425AF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D3DCC">
        <w:rPr>
          <w:rFonts w:eastAsia="Source Han Sans TW Normal"/>
          <w:color w:val="000000" w:themeColor="text1"/>
          <w:szCs w:val="22"/>
          <w:lang w:eastAsia="zh-TW"/>
        </w:rPr>
        <w:t>呈獻給天皇的曆書《播磨國風土記》中曾經提到石之寶殿，這本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書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記載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了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如今兵庫縣所轄區域在西元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713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至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717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年之間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的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情況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。書中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提到了這塊巨石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是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6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世紀時一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位名為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物部守屋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（生卒年不詳）的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高階氏族的家主奉聖德太子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（</w:t>
      </w:r>
      <w:r w:rsidRPr="00AD3DCC">
        <w:rPr>
          <w:rFonts w:eastAsia="Source Han Sans CN Normal"/>
          <w:color w:val="000000" w:themeColor="text1"/>
          <w:szCs w:val="22"/>
          <w:lang w:eastAsia="zh-TW"/>
        </w:rPr>
        <w:t>574-622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）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之命建造的，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但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沒有說明建造原因。</w:t>
      </w:r>
    </w:p>
    <w:p w:rsidR="009425AF" w:rsidRPr="00AD3DCC" w:rsidRDefault="009425AF" w:rsidP="009425AF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D3DCC">
        <w:rPr>
          <w:rFonts w:eastAsia="Source Han Sans TW Normal"/>
          <w:color w:val="000000" w:themeColor="text1"/>
          <w:szCs w:val="22"/>
          <w:lang w:eastAsia="zh-TW"/>
        </w:rPr>
        <w:t>根據江戶時代（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1603-1867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）的資料記錄，許多名人都曾造訪生石神社，包括德國醫生兼植物學家</w:t>
      </w:r>
      <w:r w:rsidRPr="00AD3DCC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菲力浦</w:t>
      </w:r>
      <w:r w:rsidRPr="00AD3DCC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·</w:t>
      </w:r>
      <w:r w:rsidRPr="00AD3DCC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弗朗茨</w:t>
      </w:r>
      <w:r w:rsidRPr="00AD3DCC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·</w:t>
      </w:r>
      <w:r w:rsidRPr="00AD3DCC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馮</w:t>
      </w:r>
      <w:r w:rsidRPr="00AD3DCC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·</w:t>
      </w:r>
      <w:r w:rsidRPr="00AD3DCC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西博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爾德（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Philipp Franz von Siebold, 1796-1866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）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。在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他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的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一本有關日本的書籍中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收錄了三幅細緻的石之寶殿寫生圖。</w:t>
      </w:r>
      <w:r w:rsidRPr="00AD3DCC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自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20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世紀之後，這塊巨石一直被視為靈氣流動之處，是「日本三奇」之一。</w:t>
      </w:r>
    </w:p>
    <w:p w:rsidR="009425AF" w:rsidRPr="00AD3DCC" w:rsidRDefault="009425AF" w:rsidP="009425AF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D3DCC">
        <w:rPr>
          <w:rFonts w:eastAsia="Source Han Sans TW Normal"/>
          <w:color w:val="000000" w:themeColor="text1"/>
          <w:szCs w:val="22"/>
          <w:lang w:eastAsia="zh-TW"/>
        </w:rPr>
        <w:t>石之寶殿連同附近源自古墳時代（約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250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-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552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）的龍山石採石場遺跡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在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2017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年一起被指定為國家史跡。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這兩處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極具價值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的遺跡總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占地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面積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約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11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萬平方公尺，包含了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49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項文化財產。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5AF"/>
    <w:rsid w:val="001A5971"/>
    <w:rsid w:val="00625A2B"/>
    <w:rsid w:val="009425AF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E4223C-61FB-4513-A6D4-ED0AADB3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25A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5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5A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5A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5A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5A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5A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5A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425A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425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425A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425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425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425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425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425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425A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425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42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25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425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2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425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25A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425A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42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425A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425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2025-08-29T16:22:00Z</dcterms:created>
  <dcterms:modified xsi:type="dcterms:W3CDTF">2025-08-29T16:22:00Z</dcterms:modified>
</cp:coreProperties>
</file>