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F03853" w:rsidRPr="00B858D8" w:rsidRDefault="00F03853" w:rsidP="00F03853">
      <w:pPr>
        <w:jc w:val="both"/>
        <w:rPr>
          <w:rFonts w:eastAsia="Source Han Sans CN Normal"/>
          <w:b/>
          <w:color w:val="000000" w:themeColor="text1"/>
          <w:szCs w:val="22"/>
          <w:lang w:eastAsia="zh-CN"/>
        </w:rPr>
      </w:pPr>
      <w:r>
        <w:rPr>
          <w:b/>
        </w:rPr>
        <w:t>长浜梅花盆景展</w:t>
      </w:r>
    </w:p>
    <w:p/>
    <w:p w:rsidR="00F03853" w:rsidRPr="00B858D8" w:rsidRDefault="00F03853" w:rsidP="00F03853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每年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1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月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上旬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到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3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月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上旬冬春交接之际，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长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浜庆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云馆都会摆满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绽放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白色和粉色花朵的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梅花盆景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。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历史和规模都堪称日本第一的长浜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梅花盆景展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，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自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1952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年以来每年举办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，每届都有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4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00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年树龄的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盆栽梅花树亮相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。</w:t>
      </w:r>
    </w:p>
    <w:p w:rsidR="00F03853" w:rsidRPr="00B858D8" w:rsidRDefault="00F03853" w:rsidP="00F03853">
      <w:pPr>
        <w:ind w:firstLineChars="200" w:firstLine="440"/>
        <w:jc w:val="both"/>
        <w:rPr>
          <w:rFonts w:eastAsia="Source Han Sans CN Normal"/>
          <w:bCs/>
          <w:color w:val="000000" w:themeColor="text1"/>
          <w:szCs w:val="22"/>
          <w:lang w:eastAsia="zh-CN"/>
        </w:rPr>
      </w:pP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梅花盆景比自由生长的树木小，但在盆景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中当属巨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大，最大的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接近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3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米高。展览期间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会持续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展出约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90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盆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精心培育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、正在花期的梅花盆景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。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参展品都是从被悉心照管的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2000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株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梅花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中选取的，共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约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有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400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个品种。</w:t>
      </w:r>
    </w:p>
    <w:p w:rsidR="00F03853" w:rsidRDefault="00F03853" w:rsidP="00F03853">
      <w:pPr>
        <w:ind w:firstLineChars="200" w:firstLine="440"/>
        <w:jc w:val="both"/>
        <w:rPr>
          <w:rFonts w:ascii="Meiryo UI" w:eastAsia="Meiryo UI" w:hAnsi="Meiryo UI" w:cs="Arial"/>
          <w:color w:val="000000" w:themeColor="text1"/>
          <w:lang w:eastAsia="zh-CN"/>
        </w:rPr>
      </w:pP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庆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云馆是一座建于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1887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年的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迎宾馆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，除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12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月上旬至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1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月中旬以及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3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月中旬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外，该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馆及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与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其毗邻的日本庭园全年开放。在下雪的夜晚，园里的竹灯笼</w:t>
      </w:r>
      <w:r w:rsidRPr="00B858D8">
        <w:rPr>
          <w:rFonts w:eastAsia="Source Han Sans CN Normal" w:hint="eastAsia"/>
          <w:bCs/>
          <w:color w:val="000000" w:themeColor="text1"/>
          <w:szCs w:val="22"/>
          <w:lang w:eastAsia="zh-CN"/>
        </w:rPr>
        <w:t>也是一道令人难忘的风景</w:t>
      </w:r>
      <w:r w:rsidRPr="00B858D8">
        <w:rPr>
          <w:rFonts w:eastAsia="Source Han Sans CN Normal"/>
          <w:bCs/>
          <w:color w:val="000000" w:themeColor="text1"/>
          <w:szCs w:val="22"/>
          <w:lang w:eastAsia="zh-CN"/>
        </w:rPr>
        <w:t>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3853"/>
    <w:rsid w:val="001A5971"/>
    <w:rsid w:val="00625A2B"/>
    <w:rsid w:val="00C41D39"/>
    <w:rsid w:val="00F038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3F5B023-99C4-4E87-8EAA-0CAD39360A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03853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038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0385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03853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03853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03853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03853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03853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03853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F03853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F03853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F03853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F038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F038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F038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F038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F03853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F03853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F0385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F038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0385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F0385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038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F0385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03853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F03853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F038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F03853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F038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44</Words>
  <Characters>253</Characters>
  <Application>Microsoft Office Word</Application>
  <DocSecurity>0</DocSecurity>
  <Lines>2</Lines>
  <Paragraphs>1</Paragraphs>
  <ScaleCrop>false</ScaleCrop>
  <Company/>
  <LinksUpToDate>false</LinksUpToDate>
  <CharactersWithSpaces>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2025-08-29T15:59:00Z</dcterms:created>
  <dcterms:modified xsi:type="dcterms:W3CDTF">2025-08-29T15:59:00Z</dcterms:modified>
</cp:coreProperties>
</file>