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3A7" w:rsidRPr="00FF331B" w:rsidRDefault="004413A7" w:rsidP="004413A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光明寺</w:t>
      </w:r>
    </w:p>
    <w:p/>
    <w:p w:rsidR="004413A7" w:rsidRPr="00FF331B" w:rsidRDefault="004413A7" w:rsidP="004413A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光明寺是日本佛教西山净土宗的总本山（总寺）。这座位于西山山麓的广阔寺院与净土宗创始人法然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上人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(1133-1212)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有着很深的渊源。此外，光明寺也是备受青睐的赏枫名所，最有名的是通往御影堂的一段石阶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表参道（最主要的参拜道路）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山门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向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左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延伸约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200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米长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的“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红叶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参道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红叶参道两旁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250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株枫树夹道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而立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，春夏碧绿，入秋火红，行走其间，如同穿行红叶隧道之中。</w:t>
      </w:r>
    </w:p>
    <w:p w:rsidR="004413A7" w:rsidRPr="00FF331B" w:rsidRDefault="004413A7" w:rsidP="004413A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PMingLiU"/>
          <w:bCs/>
          <w:color w:val="000000" w:themeColor="text1"/>
          <w:szCs w:val="22"/>
          <w:lang w:eastAsia="zh-CN"/>
        </w:rPr>
      </w:pPr>
    </w:p>
    <w:p w:rsidR="004413A7" w:rsidRPr="00FF331B" w:rsidRDefault="004413A7" w:rsidP="004413A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寺院简史</w:t>
      </w:r>
    </w:p>
    <w:p w:rsidR="004413A7" w:rsidRPr="00FF331B" w:rsidRDefault="004413A7" w:rsidP="004413A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光明寺的历史可以追溯至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1198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年，前身是法然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上人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的弟子莲生僧（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1141-1208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熊谷直实）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创建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的念佛三昧院。法然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上人创立的净土宗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以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shd w:val="clear" w:color="auto" w:fill="FFFFFF"/>
          <w:lang w:eastAsia="zh-CN"/>
        </w:rPr>
        <w:t>“一心专念阿弥陀名号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shd w:val="clear" w:color="auto" w:fill="FFFFFF"/>
          <w:lang w:eastAsia="zh-CN"/>
        </w:rPr>
        <w:t>，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shd w:val="clear" w:color="auto" w:fill="FFFFFF"/>
          <w:lang w:eastAsia="zh-CN"/>
        </w:rPr>
        <w:t>仗佛愿力往生净土”为要义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4413A7" w:rsidRPr="00FF331B" w:rsidRDefault="004413A7" w:rsidP="004413A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据寺史记载，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1228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年法然上人圆寂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17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周年忌日，他的石棺发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出光芒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，光线直射念佛三昧院。寺众将他的遗体接回寺中火化，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把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骨灰供奉在寺院内。此后不久，人们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取“光明”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二字在佛教中的崇高意义，将寺名改为光明寺。</w:t>
      </w:r>
    </w:p>
    <w:p w:rsidR="004413A7" w:rsidRPr="00FF331B" w:rsidRDefault="004413A7" w:rsidP="004413A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4413A7" w:rsidRPr="00FF331B" w:rsidRDefault="004413A7" w:rsidP="004413A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御影堂、阿弥陀堂与释迦堂</w:t>
      </w:r>
    </w:p>
    <w:p w:rsidR="004413A7" w:rsidRPr="00FF331B" w:rsidRDefault="004413A7" w:rsidP="004413A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</w:rPr>
        <w:t>御影堂建于</w:t>
      </w:r>
      <w:r w:rsidRPr="00FF331B">
        <w:rPr>
          <w:rFonts w:eastAsia="Source Han Sans CN Normal"/>
          <w:bCs/>
          <w:color w:val="000000" w:themeColor="text1"/>
          <w:szCs w:val="22"/>
        </w:rPr>
        <w:t>1754</w:t>
      </w:r>
      <w:r w:rsidRPr="00FF331B">
        <w:rPr>
          <w:rFonts w:eastAsia="Source Han Sans CN Normal"/>
          <w:bCs/>
          <w:color w:val="000000" w:themeColor="text1"/>
          <w:szCs w:val="22"/>
        </w:rPr>
        <w:t>年，是光明寺的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本堂（</w:t>
      </w:r>
      <w:r w:rsidRPr="00FF331B">
        <w:rPr>
          <w:rFonts w:eastAsia="Source Han Sans CN Normal"/>
          <w:bCs/>
          <w:color w:val="000000" w:themeColor="text1"/>
          <w:szCs w:val="22"/>
        </w:rPr>
        <w:t>正殿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）</w:t>
      </w:r>
      <w:r w:rsidRPr="00FF331B">
        <w:rPr>
          <w:rFonts w:eastAsia="Source Han Sans CN Normal"/>
          <w:bCs/>
          <w:color w:val="000000" w:themeColor="text1"/>
          <w:szCs w:val="22"/>
        </w:rPr>
        <w:t>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殿内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本尊是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法然上人的纸浆塑像，据说是法然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上人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亲手用母亲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寄来的家书纸张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制作而成。御影堂后面陡峭的台阶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上方是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供奉法然上人遗骨的灵庙（不对外开放）。在阿弥陀堂和释迦堂附近还可看到法然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上人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的石棺和火葬场。</w:t>
      </w:r>
    </w:p>
    <w:p w:rsidR="004413A7" w:rsidRPr="00FF331B" w:rsidRDefault="004413A7" w:rsidP="004413A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阿弥陀堂供奉一尊阿弥陀如来像，高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2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米，两侧胁侍分别是大势至菩萨和观音菩萨小像。阿弥陀佛的手指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结来迎印，象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征迎接去往净土的信徒灵魂。该堂建造于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1799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年，具有明显的平安时代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(794-1185)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净土宗传统建筑样式特征。</w:t>
      </w:r>
    </w:p>
    <w:p w:rsidR="004413A7" w:rsidRPr="00FF331B" w:rsidRDefault="004413A7" w:rsidP="004413A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释迦堂建于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1736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年，供奉释迦如来。正对佛堂的是一座用多块岩石精心布置而成的枯山水庭园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其中最大的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块石头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分别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代表阿弥陀如来、大势至菩萨和观音菩萨，其他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18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块石头代表净土宗教义的基础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——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阿弥陀佛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48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大愿中的第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18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愿“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shd w:val="clear" w:color="auto" w:fill="FFFFFF"/>
          <w:lang w:eastAsia="zh-CN"/>
        </w:rPr>
        <w:t>十念必生愿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”，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发愿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救念诵佛号的众生，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带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他们去往极乐净土。庭园对面的敕使门只在迎接朝廷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来使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打开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A7"/>
    <w:rsid w:val="001A5971"/>
    <w:rsid w:val="004413A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168233-E668-4CA9-8000-17EBF329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3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3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3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3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3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3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3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13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13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13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1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1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1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1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1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13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1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1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1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3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13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1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13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1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