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10D4" w:rsidRPr="00831709" w:rsidRDefault="000C10D4" w:rsidP="000C10D4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高砂历史之旅—5</w:t>
      </w:r>
    </w:p>
    <w:p/>
    <w:p w:rsidR="000C10D4" w:rsidRPr="00831709" w:rsidRDefault="000C10D4" w:rsidP="000C10D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早在平安时代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(794-1185)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以前，高砂便以其松林、沙滩交相辉映的海岸风光成为了热门的观光休闲胜地。今天的高砂海滨公园也是名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列“日本白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砂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青松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100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选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”榜单的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钓鱼胜地。</w:t>
      </w:r>
    </w:p>
    <w:p w:rsidR="000C10D4" w:rsidRPr="00831709" w:rsidRDefault="000C10D4" w:rsidP="000C10D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此外，高砂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还是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日本著名的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结缘之乡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。长期以来，一直吸引着诸多爱侣和期望美好姻缘的人前来。</w:t>
      </w:r>
    </w:p>
    <w:p w:rsidR="000C10D4" w:rsidRPr="00831709" w:rsidRDefault="000C10D4" w:rsidP="000C10D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在过去的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400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多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年里，这座城市的布局基本没有改变，许多江户时代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(1603-1867)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晚期至昭和时代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(1926-1989)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的建筑至今依然矗立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其中包括本地实业家、发明家工乐松右卫门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(1743-1812)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后世子孙的旧宅、旧高砂消防会馆，以及曾根天满宫、十轮寺等文化设施建筑。</w:t>
      </w:r>
    </w:p>
    <w:p w:rsidR="000C10D4" w:rsidRPr="00831709" w:rsidRDefault="000C10D4" w:rsidP="000C10D4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0C10D4" w:rsidRPr="00831709" w:rsidRDefault="000C10D4" w:rsidP="000C10D4">
      <w:pPr>
        <w:adjustRightInd w:val="0"/>
        <w:snapToGrid w:val="0"/>
        <w:spacing w:line="240" w:lineRule="atLeast"/>
        <w:jc w:val="both"/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</w:pPr>
      <w:r w:rsidRPr="00831709"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  <w:t>梅枝汤</w:t>
      </w:r>
    </w:p>
    <w:p w:rsidR="000C10D4" w:rsidRPr="00831709" w:rsidRDefault="000C10D4" w:rsidP="000C10D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直到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20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世纪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50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年代，民宅中的私人浴室在高砂依然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罕见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。那时，这座城市里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共有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7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处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“钱汤”（公共浴室）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，但至今仍在营业的只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有“梅枝汤”一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家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洗澡水依然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靠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烧柴加热。这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座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建筑的外观和内部装修保留着昭和时代的风情。入口处为砂浆结构，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后方扩建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的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砖砌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建筑是热门的拍照点。</w:t>
      </w:r>
    </w:p>
    <w:p w:rsidR="000C10D4" w:rsidRPr="00831709" w:rsidRDefault="000C10D4" w:rsidP="000C10D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这座建筑修建于大正时代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(1912-1926)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晚期或昭和时代早期，在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1943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年被如今的业主买下。除周四外，浴室每天开放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(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15:30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～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23:00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0C10D4" w:rsidRPr="00831709" w:rsidRDefault="000C10D4" w:rsidP="000C10D4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0C10D4" w:rsidRPr="00831709" w:rsidRDefault="000C10D4" w:rsidP="000C10D4">
      <w:pPr>
        <w:adjustRightInd w:val="0"/>
        <w:snapToGrid w:val="0"/>
        <w:spacing w:line="240" w:lineRule="atLeast"/>
        <w:jc w:val="both"/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</w:pPr>
      <w:r w:rsidRPr="00831709"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  <w:t>旧高砂银行本店（现</w:t>
      </w:r>
      <w:r w:rsidRPr="00831709">
        <w:rPr>
          <w:rFonts w:eastAsia="Source Han Sans CN Normal" w:hint="eastAsia"/>
          <w:iCs/>
          <w:color w:val="000000" w:themeColor="text1"/>
          <w:szCs w:val="22"/>
          <w:u w:val="single"/>
          <w:lang w:eastAsia="zh-CN"/>
        </w:rPr>
        <w:t>商工会议所</w:t>
      </w:r>
      <w:r w:rsidRPr="00831709"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  <w:t>）</w:t>
      </w:r>
    </w:p>
    <w:p w:rsidR="000C10D4" w:rsidRPr="00831709" w:rsidRDefault="000C10D4" w:rsidP="000C10D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日本在中日甲午战争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(1894-1895)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中的胜利激发了一轮经济增长。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1896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年，高砂贮蓄银行建立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1907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年改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名“高砂银行”。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现存大楼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建于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1932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，当时是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高砂银行的本部，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其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古典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建筑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风格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在那个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时期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十分罕</w:t>
      </w:r>
      <w:r w:rsidRPr="00831709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见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1980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年，大楼成为高砂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商工会议所（工商协会）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的产业。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2017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年，它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成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为国家登录物质文化财产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，以及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兵库县景观形成重要建筑物。</w:t>
      </w:r>
    </w:p>
    <w:p w:rsidR="000C10D4" w:rsidRPr="00831709" w:rsidRDefault="000C10D4" w:rsidP="000C10D4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0C10D4" w:rsidRPr="00831709" w:rsidRDefault="000C10D4" w:rsidP="000C10D4">
      <w:pPr>
        <w:adjustRightInd w:val="0"/>
        <w:snapToGrid w:val="0"/>
        <w:spacing w:line="240" w:lineRule="atLeast"/>
        <w:jc w:val="both"/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</w:pPr>
      <w:r w:rsidRPr="00831709"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  <w:t>旧高砂消防会馆</w:t>
      </w:r>
    </w:p>
    <w:p w:rsidR="000C10D4" w:rsidRPr="00831709" w:rsidRDefault="000C10D4" w:rsidP="000C10D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这座政府办公楼风格的钢筋混凝土建筑修建于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1935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年。会馆高两层，一楼是消防车库，二楼是办公室，屋顶上立有一个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钢筋结构的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消防瞭望塔。大楼南墙外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有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一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间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附属的单层警亭，上有装饰性人字屋顶。</w:t>
      </w:r>
    </w:p>
    <w:p w:rsidR="000C10D4" w:rsidRPr="00831709" w:rsidRDefault="000C10D4" w:rsidP="000C10D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2015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年之前，这座建筑一直都是高砂市消防署的分署所在地。之后，消防会馆经过抗震加固，如今用于存放沙袋等防洪物资。</w:t>
      </w:r>
    </w:p>
    <w:p w:rsidR="000C10D4" w:rsidRPr="00831709" w:rsidRDefault="000C10D4" w:rsidP="000C10D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旧高砂消防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会馆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是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国家登录物质文化财产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，并被指定为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兵库县景观形成重要建筑物。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D4"/>
    <w:rsid w:val="000C10D4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B96B49-C244-440A-92C1-BE147BA0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0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0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0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0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0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0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0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10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10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10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1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1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1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1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1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10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1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1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1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0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10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10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1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2025-08-29T16:22:00Z</dcterms:created>
  <dcterms:modified xsi:type="dcterms:W3CDTF">2025-08-29T16:22:00Z</dcterms:modified>
</cp:coreProperties>
</file>