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282" w:rsidRDefault="00611282" w:rsidP="00611282">
      <w:pPr>
        <w:wordWrap w:val="0"/>
        <w:spacing w:before="75" w:after="75"/>
        <w:ind w:right="74"/>
        <w:rPr>
          <w:rFonts w:ascii="Batang" w:eastAsia="Batang" w:hAnsi="Batang" w:cs="Batang"/>
          <w:b/>
          <w:sz w:val="21"/>
          <w:lang w:val="ko-KR" w:bidi="ko-KR"/>
        </w:rPr>
      </w:pPr>
      <w:r>
        <w:rPr>
          <w:b/>
        </w:rPr>
        <w:t>다타라 용광로와 풀무</w:t>
      </w:r>
    </w:p>
    <w:p w:rsidR="00611282" w:rsidRDefault="00611282" w:rsidP="00611282">
      <w:pPr>
        <w:wordWrap w:val="0"/>
        <w:spacing w:before="75" w:after="75"/>
        <w:ind w:right="74"/>
        <w:rPr>
          <w:rFonts w:ascii="Batang" w:eastAsia="Batang" w:hAnsi="Batang" w:cs="Batang"/>
          <w:sz w:val="21"/>
          <w:lang w:val="ko-KR" w:bidi="ko-KR"/>
        </w:rPr>
      </w:pPr>
      <w:r/>
    </w:p>
    <w:p w:rsidR="00611282" w:rsidRDefault="00611282" w:rsidP="00611282">
      <w:pPr>
        <w:wordWrap w:val="0"/>
        <w:spacing w:before="75" w:after="75"/>
        <w:ind w:right="74"/>
        <w:rPr>
          <w:rFonts w:ascii="Batang" w:hAnsi="Batang" w:cs="Batang"/>
          <w:sz w:val="21"/>
          <w:lang w:val="ko-KR" w:bidi="ko-KR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19세기 후반 다타라 용광로의 실물 크기의 모형과 양옆에 있는 풀무는 1891년부터 1913년까지 와카스기 철공소(시마네현)에서 실제로 사용된 것을 본떠 만들었습니다.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/>
          <w:sz w:val="21"/>
          <w:lang w:val="ko-KR" w:bidi="ko-KR"/>
        </w:rPr>
        <w:t>다타라 용광로를 이 같은 규모로 건설하려면 약 4t에 이르는 점토가 필요했습니다. 용광로의 벽은 3단계(모토가마, 나카가마, 가미가마)로 제작되었는데, 바닥 부분의 모토가마는 사다리꼴 모양이고 중앙 부분이 15㎝ 정도로 좁아진 모습을 하고 있습니다. 목탄이 연소하면서 사철이 액체화되면, 모토가마로 떨어져 점토(실리카)와 저융점에서 불순물이 반응하여 슬래그(노로)로서 용광로 밖으로 흘러나오는데, 모토가마의 용광로 벽이 얇아지면 부순 후 게라(철과 강철 덩어리)를 빼내고 새로운 용광로를 건설했습니다.</w:t>
      </w:r>
    </w:p>
    <w:p w:rsidR="00611282" w:rsidRPr="00DC29D4" w:rsidRDefault="00611282" w:rsidP="00611282">
      <w:pPr>
        <w:wordWrap w:val="0"/>
        <w:spacing w:before="75" w:after="75"/>
        <w:ind w:right="74"/>
        <w:rPr>
          <w:rFonts w:ascii="Meiryo UI" w:hAnsi="Meiryo UI"/>
          <w:sz w:val="21"/>
          <w:szCs w:val="21"/>
        </w:rPr>
      </w:pPr>
    </w:p>
    <w:p w:rsidR="00611282" w:rsidRDefault="00611282" w:rsidP="00611282">
      <w:pPr>
        <w:wordWrap w:val="0"/>
        <w:spacing w:before="75" w:after="75"/>
        <w:ind w:right="74"/>
        <w:rPr>
          <w:rFonts w:ascii="Batang" w:hAnsi="Batang" w:cs="Batang"/>
          <w:sz w:val="21"/>
          <w:lang w:val="ko-KR" w:bidi="ko-KR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용광로 양옆에 있는 풀무는 ‘천칭’ 풀무라고 불리며 발로 조작합니다. 이런 방식의 풀무는 나무 페달 위에 서서 한 명이 조작했는데, 18세기 초엽까지 사용되었습니다. 수일에 걸친 제련 작업에는 작업원이 교대로 풀무를 조작했으며, 일정한 리듬에 맞춰 용광로 내부로 공기를 불어넣었습니다.</w:t>
      </w:r>
    </w:p>
    <w:p w:rsidR="00611282" w:rsidRPr="00DC29D4" w:rsidRDefault="00611282" w:rsidP="00611282">
      <w:pPr>
        <w:wordWrap w:val="0"/>
        <w:spacing w:before="75" w:after="75"/>
        <w:ind w:right="74"/>
        <w:rPr>
          <w:rFonts w:ascii="Batang" w:hAnsi="Batang" w:cs="Batang"/>
          <w:sz w:val="21"/>
          <w:lang w:val="ko-KR" w:bidi="ko-KR"/>
        </w:rPr>
      </w:pPr>
    </w:p>
    <w:p w:rsidR="00611282" w:rsidRPr="003E6C9C" w:rsidRDefault="00611282" w:rsidP="00611282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풀무 윗부분의 점토로 만든 얼굴 모양은 양질의 철을 생산할 수 있도록 부적 같은 역할을 했습니다. 얼굴 모양에는 다양한 디자인을 사용했지만, 여기서 볼 수 있는 두 명의 얼굴은 중국 고사에서 춘추 시대 도검 제작의 명인으로 등장하는 전설의 부부인 간장과 막야입니다.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82"/>
    <w:rsid w:val="001A5971"/>
    <w:rsid w:val="0061128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9FE36E-726A-4053-B7E2-1D137E54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2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2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2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2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2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2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2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12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12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12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1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1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1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1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1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12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1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1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1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2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12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1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12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1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2025-08-29T16:35:00Z</dcterms:created>
  <dcterms:modified xsi:type="dcterms:W3CDTF">2025-08-29T16:35:00Z</dcterms:modified>
</cp:coreProperties>
</file>