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13A" w:rsidRPr="005C1BD5" w:rsidRDefault="00F4513A" w:rsidP="00F4513A">
      <w:pPr>
        <w:tabs>
          <w:tab w:val="left" w:pos="936"/>
        </w:tabs>
        <w:spacing w:line="0" w:lineRule="atLeast"/>
        <w:rPr>
          <w:rFonts w:ascii="Meiryo UI" w:eastAsia="Meiryo UI" w:hAnsi="Meiryo UI" w:cs="ＭＳ ゴシック"/>
          <w:b/>
          <w:bCs/>
          <w:szCs w:val="21"/>
          <w:lang w:val="en"/>
        </w:rPr>
      </w:pPr>
      <w:r>
        <w:rPr>
          <w:b/>
        </w:rPr>
        <w:t>유다 온천</w:t>
      </w:r>
    </w:p>
    <w:p w:rsidR="00F4513A" w:rsidRPr="005C1BD5" w:rsidRDefault="00F4513A" w:rsidP="00F4513A">
      <w:pPr>
        <w:tabs>
          <w:tab w:val="left" w:pos="936"/>
        </w:tabs>
        <w:wordWrap w:val="0"/>
        <w:spacing w:line="0" w:lineRule="atLeast"/>
        <w:rPr>
          <w:rFonts w:ascii="Meiryo UI" w:eastAsia="Meiryo UI" w:hAnsi="Meiryo UI" w:cs="ＭＳ ゴシック"/>
          <w:b/>
          <w:szCs w:val="21"/>
        </w:rPr>
      </w:pPr>
      <w:r/>
    </w:p>
    <w:p w:rsidR="00F4513A" w:rsidRPr="005C1BD5" w:rsidRDefault="00F4513A" w:rsidP="00F4513A">
      <w:pPr>
        <w:tabs>
          <w:tab w:val="left" w:pos="936"/>
        </w:tabs>
        <w:wordWrap w:val="0"/>
        <w:spacing w:line="0" w:lineRule="atLeast"/>
        <w:ind w:firstLineChars="100" w:firstLine="210"/>
        <w:rPr>
          <w:rFonts w:ascii="Meiryo UI" w:eastAsia="Meiryo UI" w:hAnsi="Meiryo UI" w:cs="ＭＳ ゴシック"/>
          <w:szCs w:val="21"/>
          <w:lang w:val="en"/>
        </w:rPr>
      </w:pPr>
      <w:r w:rsidRPr="005C1BD5">
        <w:rPr>
          <w:rFonts w:ascii="Batang" w:eastAsia="Batang" w:hAnsi="Batang" w:cs="Batang"/>
          <w:lang w:val="ko-KR" w:bidi="ko-KR"/>
        </w:rPr>
        <w:t>15세기로 거슬러 올라가는 유다 온천의 역사는 흰 여우가 발견한 것에서 시작된 것으로 알려져 있습니다. 야마구치 시 중심부에 있는 유다 온천 지구의 입욕 시설에는 7개의 원천에서 온천수가 공급됩니다. 상처나 질병을 치료하는 효능이 있는 알칼리성 연수(軟水)로 목욕을 하면 피부가 매끄러워진다고 알려져 있습니다. 호텔과 대중 족욕탕, 온천 카페에서도 젊음을 가져다주는 온천을 즐길 수 있습니다.</w:t>
      </w:r>
    </w:p>
    <w:p w:rsidR="00F4513A" w:rsidRPr="005C1BD5" w:rsidRDefault="00F4513A" w:rsidP="00F4513A">
      <w:pPr>
        <w:tabs>
          <w:tab w:val="left" w:pos="936"/>
        </w:tabs>
        <w:wordWrap w:val="0"/>
        <w:spacing w:line="0" w:lineRule="atLeast"/>
        <w:rPr>
          <w:rFonts w:ascii="Meiryo UI" w:eastAsia="Meiryo UI" w:hAnsi="Meiryo UI" w:cs="ＭＳ ゴシック"/>
          <w:szCs w:val="21"/>
          <w:lang w:val="en"/>
        </w:rPr>
      </w:pPr>
    </w:p>
    <w:p w:rsidR="00F4513A" w:rsidRPr="005C1BD5" w:rsidRDefault="00F4513A" w:rsidP="00F4513A">
      <w:pPr>
        <w:tabs>
          <w:tab w:val="left" w:pos="936"/>
        </w:tabs>
        <w:wordWrap w:val="0"/>
        <w:spacing w:line="0" w:lineRule="atLeast"/>
        <w:ind w:firstLineChars="100" w:firstLine="210"/>
        <w:rPr>
          <w:rFonts w:ascii="Meiryo UI" w:eastAsia="Meiryo UI" w:hAnsi="Meiryo UI" w:cs="ＭＳ ゴシック"/>
          <w:szCs w:val="21"/>
          <w:lang w:val="en"/>
        </w:rPr>
      </w:pPr>
      <w:r w:rsidRPr="005C1BD5">
        <w:rPr>
          <w:rFonts w:ascii="Batang" w:eastAsia="Batang" w:hAnsi="Batang" w:cs="Batang"/>
          <w:lang w:val="ko-KR" w:bidi="ko-KR"/>
        </w:rPr>
        <w:t>전설에 따르면 과거 마을에 있던 절의 경내에 연못에서 발끝에 상처를 입은 흰 여우가 발을 담그고 있는 모습을 절의 주지 스님이 발견했습니다. 여우는 매일 같이 연못을 찾아왔고, 일주일이 지나자 발의 상처가 아물어 있었습니다. 여우의 상처가 나았다는 사실에 흥미가 생긴 마을 사람들이 연못을 확인해본 결과, 연못 물이 따뜻하다는 것을 알게 되었습니다. 이에 연못 바닥을 파내자 원천이 솟아나면서 약과 치유의 부처인 약사여래의 불상이 나타났습니다. 수백 년이라는 시간이 흘러 유다 온천은 인기 있는 온천 거리로 자리 잡으며, 지역에 부와 발전을 가져왔습니다. 흰 여우는 유다 온천의 대명사가 되었고, 지역 일대에서 여우를 모티브로 삼은 디자인을 간판이나 동상, 라떼 아트 등으로 볼 수 있습니다. 유다 온천 지구에 있는 맨홀 뚜껑에는 전설의 한 장면이 컬러로 새겨져 있습니다.</w:t>
      </w:r>
    </w:p>
    <w:p w:rsidR="00F4513A" w:rsidRPr="005C1BD5" w:rsidRDefault="00F4513A" w:rsidP="00F4513A">
      <w:pPr>
        <w:tabs>
          <w:tab w:val="left" w:pos="936"/>
        </w:tabs>
        <w:wordWrap w:val="0"/>
        <w:spacing w:line="0" w:lineRule="atLeast"/>
        <w:rPr>
          <w:rFonts w:ascii="Meiryo UI" w:eastAsia="Meiryo UI" w:hAnsi="Meiryo UI" w:cs="ＭＳ ゴシック"/>
          <w:szCs w:val="21"/>
          <w:lang w:val="en"/>
        </w:rPr>
      </w:pPr>
    </w:p>
    <w:p w:rsidR="00F4513A" w:rsidRPr="005C1BD5" w:rsidRDefault="00F4513A" w:rsidP="00F4513A">
      <w:pPr>
        <w:tabs>
          <w:tab w:val="left" w:pos="936"/>
        </w:tabs>
        <w:wordWrap w:val="0"/>
        <w:spacing w:line="0" w:lineRule="atLeast"/>
        <w:ind w:firstLineChars="100" w:firstLine="210"/>
        <w:rPr>
          <w:rFonts w:ascii="Meiryo UI" w:eastAsia="Meiryo UI" w:hAnsi="Meiryo UI" w:cs="ＭＳ ゴシック"/>
          <w:szCs w:val="21"/>
          <w:lang w:val="en"/>
        </w:rPr>
      </w:pPr>
      <w:r w:rsidRPr="005C1BD5">
        <w:rPr>
          <w:rFonts w:ascii="Batang" w:eastAsia="Batang" w:hAnsi="Batang" w:cs="Batang"/>
          <w:lang w:val="ko-KR" w:bidi="ko-KR"/>
        </w:rPr>
        <w:t>유다 온천에 있는 대부분의 숙박 시설에는 입욕 시설이 마련되어 있습니다. 그중에서도 가장 역사가 깊은 시설로는 에도 시대(1603~1867)부터 운영하며, 도쿠가와 막부 타도의 중심 인물로 활약했던 사이고 다카모리(1828~1877) 등 유명한 역사적 인물들이 이용했던 곳이 있습니다. 호텔 등의 입욕 시설은 일반적으로 투숙객 전용으로 개방하고 있지만, 투숙객 이외에도 유료로 이용할 수 있는 곳도 있습니다. 유다 온천 지구</w:t>
      </w:r>
      <w:r w:rsidRPr="005C1BD5">
        <w:rPr>
          <w:rFonts w:ascii="Batang" w:eastAsia="Batang" w:hAnsi="Batang" w:cs="Batang" w:hint="eastAsia"/>
          <w:lang w:val="ko-KR" w:bidi="ko-KR"/>
        </w:rPr>
        <w:t>에</w:t>
      </w:r>
      <w:r w:rsidRPr="005C1BD5">
        <w:rPr>
          <w:rFonts w:ascii="Batang" w:eastAsia="Batang" w:hAnsi="Batang" w:cs="Batang"/>
          <w:lang w:val="ko-KR" w:bidi="ko-KR"/>
        </w:rPr>
        <w:t xml:space="preserve"> </w:t>
      </w:r>
      <w:r w:rsidRPr="005C1BD5">
        <w:rPr>
          <w:rFonts w:ascii="Batang" w:eastAsia="Batang" w:hAnsi="Batang" w:cs="Batang" w:hint="eastAsia"/>
          <w:lang w:val="ko-KR" w:bidi="ko-KR"/>
        </w:rPr>
        <w:t>있는</w:t>
      </w:r>
      <w:r w:rsidRPr="005C1BD5">
        <w:rPr>
          <w:rFonts w:ascii="Batang" w:eastAsia="Batang" w:hAnsi="Batang" w:cs="Batang"/>
          <w:lang w:val="ko-KR" w:bidi="ko-KR"/>
        </w:rPr>
        <w:t xml:space="preserve"> </w:t>
      </w:r>
      <w:r w:rsidRPr="005C1BD5">
        <w:rPr>
          <w:rFonts w:ascii="Batang" w:eastAsia="Batang" w:hAnsi="Batang" w:cs="Batang" w:hint="eastAsia"/>
          <w:lang w:val="ko-KR" w:bidi="ko-KR"/>
        </w:rPr>
        <w:t>다섯</w:t>
      </w:r>
      <w:r w:rsidRPr="005C1BD5">
        <w:rPr>
          <w:rFonts w:ascii="Batang" w:eastAsia="Batang" w:hAnsi="Batang" w:cs="Batang"/>
          <w:lang w:val="ko-KR" w:bidi="ko-KR"/>
        </w:rPr>
        <w:t xml:space="preserve"> </w:t>
      </w:r>
      <w:r w:rsidRPr="005C1BD5">
        <w:rPr>
          <w:rFonts w:ascii="Batang" w:eastAsia="Batang" w:hAnsi="Batang" w:cs="Batang" w:hint="eastAsia"/>
          <w:lang w:val="ko-KR" w:bidi="ko-KR"/>
        </w:rPr>
        <w:t>곳의</w:t>
      </w:r>
      <w:r w:rsidRPr="005C1BD5">
        <w:rPr>
          <w:rFonts w:ascii="Batang" w:eastAsia="Batang" w:hAnsi="Batang" w:cs="Batang"/>
          <w:lang w:val="ko-KR" w:bidi="ko-KR"/>
        </w:rPr>
        <w:t xml:space="preserve"> 족욕탕은 기본 무료로 누구나 이용할 수 있습니다. 온천 카페 겸 안내소 ‘기쓰네노아시아토’에서</w:t>
      </w:r>
      <w:r w:rsidRPr="005C1BD5">
        <w:rPr>
          <w:rFonts w:ascii="Batang" w:eastAsia="Batang" w:hAnsi="Batang" w:cs="Batang" w:hint="eastAsia"/>
          <w:lang w:val="ko-KR" w:bidi="ko-KR"/>
        </w:rPr>
        <w:t>는</w:t>
      </w:r>
      <w:r w:rsidRPr="005C1BD5">
        <w:rPr>
          <w:rFonts w:ascii="Batang" w:eastAsia="Batang" w:hAnsi="Batang" w:cs="Batang"/>
          <w:lang w:val="ko-KR" w:bidi="ko-KR"/>
        </w:rPr>
        <w:t xml:space="preserve"> 저렴한 비용으로 온천물에 발을 담그면서 커피나 향토주를 즐길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3A"/>
    <w:rsid w:val="001A5971"/>
    <w:rsid w:val="00625A2B"/>
    <w:rsid w:val="00C41D39"/>
    <w:rsid w:val="00F45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EE2DC85-3BAB-4CA2-BE2D-D955C181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1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51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51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51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51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51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51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51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51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51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51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51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51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51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51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51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51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51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51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5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1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5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13A"/>
    <w:pPr>
      <w:spacing w:before="160"/>
      <w:jc w:val="center"/>
    </w:pPr>
    <w:rPr>
      <w:i/>
      <w:iCs/>
      <w:color w:val="404040" w:themeColor="text1" w:themeTint="BF"/>
    </w:rPr>
  </w:style>
  <w:style w:type="character" w:customStyle="1" w:styleId="a8">
    <w:name w:val="引用文 (文字)"/>
    <w:basedOn w:val="a0"/>
    <w:link w:val="a7"/>
    <w:uiPriority w:val="29"/>
    <w:rsid w:val="00F4513A"/>
    <w:rPr>
      <w:i/>
      <w:iCs/>
      <w:color w:val="404040" w:themeColor="text1" w:themeTint="BF"/>
    </w:rPr>
  </w:style>
  <w:style w:type="paragraph" w:styleId="a9">
    <w:name w:val="List Paragraph"/>
    <w:basedOn w:val="a"/>
    <w:uiPriority w:val="34"/>
    <w:qFormat/>
    <w:rsid w:val="00F4513A"/>
    <w:pPr>
      <w:ind w:left="720"/>
      <w:contextualSpacing/>
    </w:pPr>
  </w:style>
  <w:style w:type="character" w:styleId="21">
    <w:name w:val="Intense Emphasis"/>
    <w:basedOn w:val="a0"/>
    <w:uiPriority w:val="21"/>
    <w:qFormat/>
    <w:rsid w:val="00F4513A"/>
    <w:rPr>
      <w:i/>
      <w:iCs/>
      <w:color w:val="0F4761" w:themeColor="accent1" w:themeShade="BF"/>
    </w:rPr>
  </w:style>
  <w:style w:type="paragraph" w:styleId="22">
    <w:name w:val="Intense Quote"/>
    <w:basedOn w:val="a"/>
    <w:next w:val="a"/>
    <w:link w:val="23"/>
    <w:uiPriority w:val="30"/>
    <w:qFormat/>
    <w:rsid w:val="00F45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513A"/>
    <w:rPr>
      <w:i/>
      <w:iCs/>
      <w:color w:val="0F4761" w:themeColor="accent1" w:themeShade="BF"/>
    </w:rPr>
  </w:style>
  <w:style w:type="character" w:styleId="24">
    <w:name w:val="Intense Reference"/>
    <w:basedOn w:val="a0"/>
    <w:uiPriority w:val="32"/>
    <w:qFormat/>
    <w:rsid w:val="00F451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2025-08-29T16:36:00Z</dcterms:created>
  <dcterms:modified xsi:type="dcterms:W3CDTF">2025-08-29T16:36:00Z</dcterms:modified>
</cp:coreProperties>
</file>