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D09" w:rsidRPr="00550509" w:rsidRDefault="00C25D09" w:rsidP="00C25D09">
      <w:pPr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六軒茶屋遺址</w:t>
      </w:r>
    </w:p>
    <w:p/>
    <w:p w:rsidR="00C25D09" w:rsidRPr="00550509" w:rsidRDefault="00C25D09" w:rsidP="00C25D09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六軒茶屋曾是往來於長州藩（今山口縣）內</w:t>
      </w:r>
      <w:bookmarkStart w:id="0" w:name="_Hlk174043084"/>
      <w:r w:rsidRPr="00550509">
        <w:rPr>
          <w:rFonts w:eastAsia="Source Han Sans TW Normal"/>
          <w:color w:val="000000" w:themeColor="text1"/>
          <w:lang w:eastAsia="zh-TW"/>
        </w:rPr>
        <w:t>「周防國」和「長門國」（「國」</w:t>
      </w:r>
      <w:r w:rsidRPr="00550509">
        <w:rPr>
          <w:rFonts w:eastAsia="Source Han Sans TW Normal" w:hint="eastAsia"/>
          <w:color w:val="000000" w:themeColor="text1"/>
          <w:lang w:eastAsia="zh-TW"/>
        </w:rPr>
        <w:t>是</w:t>
      </w:r>
      <w:r w:rsidRPr="00550509">
        <w:rPr>
          <w:rFonts w:eastAsia="Source Han Sans TW Normal"/>
          <w:color w:val="000000" w:themeColor="text1"/>
          <w:lang w:eastAsia="zh-TW"/>
        </w:rPr>
        <w:t>日本古代行政區劃，</w:t>
      </w:r>
      <w:r w:rsidRPr="00550509">
        <w:rPr>
          <w:rFonts w:eastAsia="Source Han Sans TW Normal" w:hint="eastAsia"/>
          <w:color w:val="000000" w:themeColor="text1"/>
          <w:lang w:eastAsia="zh-TW"/>
        </w:rPr>
        <w:t>有別於</w:t>
      </w:r>
      <w:r w:rsidRPr="00550509">
        <w:rPr>
          <w:rFonts w:eastAsia="Source Han Sans TW Normal"/>
          <w:color w:val="000000" w:themeColor="text1"/>
          <w:lang w:eastAsia="zh-TW"/>
        </w:rPr>
        <w:t>「國家」）</w:t>
      </w:r>
      <w:bookmarkEnd w:id="0"/>
      <w:r w:rsidRPr="00550509">
        <w:rPr>
          <w:rFonts w:eastAsia="Source Han Sans TW Normal"/>
          <w:color w:val="000000" w:themeColor="text1"/>
          <w:lang w:eastAsia="zh-TW"/>
        </w:rPr>
        <w:t>之間的旅行者的休息場所。六軒茶屋由六間農舍組成，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是</w:t>
      </w:r>
      <w:r w:rsidRPr="00550509">
        <w:rPr>
          <w:rFonts w:eastAsia="Source Han Sans TW Normal"/>
          <w:color w:val="000000" w:themeColor="text1"/>
          <w:lang w:eastAsia="zh-TW"/>
        </w:rPr>
        <w:t>陡峭的板堂</w:t>
      </w:r>
      <w:r w:rsidRPr="00550509">
        <w:rPr>
          <w:rFonts w:eastAsia="Microsoft YaHei"/>
          <w:color w:val="000000" w:themeColor="text1"/>
          <w:lang w:eastAsia="zh-TW"/>
        </w:rPr>
        <w:t>峠</w:t>
      </w:r>
      <w:r w:rsidRPr="00550509">
        <w:rPr>
          <w:rFonts w:eastAsia="Source Han Sans TW Normal"/>
          <w:color w:val="000000" w:themeColor="text1"/>
          <w:lang w:eastAsia="zh-TW"/>
        </w:rPr>
        <w:t>（音同關卡的「卡」）兩側數公里內唯一的</w:t>
      </w:r>
      <w:r w:rsidRPr="00550509">
        <w:rPr>
          <w:rFonts w:eastAsia="Source Han Sans TW Normal" w:hint="eastAsia"/>
          <w:color w:val="000000" w:themeColor="text1"/>
          <w:lang w:eastAsia="zh-TW"/>
        </w:rPr>
        <w:t>人家</w:t>
      </w:r>
      <w:r w:rsidRPr="00550509">
        <w:rPr>
          <w:rFonts w:eastAsia="Source Han Sans TW Normal"/>
          <w:color w:val="000000" w:themeColor="text1"/>
          <w:lang w:eastAsia="zh-TW"/>
        </w:rPr>
        <w:t>。因此，這處農舍的居民</w:t>
      </w:r>
      <w:r w:rsidRPr="00550509">
        <w:rPr>
          <w:rFonts w:eastAsia="Source Han Sans TW Normal" w:hint="eastAsia"/>
          <w:color w:val="000000" w:themeColor="text1"/>
          <w:lang w:eastAsia="zh-TW"/>
        </w:rPr>
        <w:t>曾經</w:t>
      </w:r>
      <w:r w:rsidRPr="00550509">
        <w:rPr>
          <w:rFonts w:eastAsia="Source Han Sans TW Normal"/>
          <w:color w:val="000000" w:themeColor="text1"/>
          <w:lang w:eastAsia="zh-TW"/>
        </w:rPr>
        <w:t>為旅行者提供休息場所以及茶點。</w:t>
      </w:r>
    </w:p>
    <w:p w:rsidR="00C25D09" w:rsidRPr="00550509" w:rsidRDefault="00C25D09" w:rsidP="00C25D09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17</w:t>
      </w:r>
      <w:r w:rsidRPr="00550509">
        <w:rPr>
          <w:rFonts w:eastAsia="Source Han Sans TW Normal"/>
          <w:color w:val="000000" w:themeColor="text1"/>
          <w:lang w:eastAsia="zh-TW"/>
        </w:rPr>
        <w:t>世紀早期，長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州藩藩主毛利家修建了一條道路，將日本</w:t>
      </w:r>
      <w:r w:rsidRPr="00550509">
        <w:rPr>
          <w:rFonts w:eastAsia="Source Han Sans TW Normal"/>
          <w:color w:val="000000" w:themeColor="text1"/>
          <w:lang w:eastAsia="zh-TW"/>
        </w:rPr>
        <w:t>海沿岸的居所萩城（萩，音同「秋」）和瀨戶內海沿岸的港口城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市三田尻連接起來，稱之為「萩往還之路」。這條路除了被用於運輸和貿易，還是長州藩藩主前往江戶（</w:t>
      </w:r>
      <w:r w:rsidRPr="00550509">
        <w:rPr>
          <w:rFonts w:eastAsia="Source Han Sans TW Normal"/>
          <w:color w:val="000000" w:themeColor="text1"/>
          <w:lang w:eastAsia="zh-TW"/>
        </w:rPr>
        <w:t>今東京，</w:t>
      </w:r>
      <w:r w:rsidRPr="00550509">
        <w:rPr>
          <w:rFonts w:eastAsia="Source Han Sans TW Normal" w:hint="eastAsia"/>
          <w:color w:val="000000" w:themeColor="text1"/>
          <w:lang w:eastAsia="zh-TW"/>
        </w:rPr>
        <w:t>當時的政治中心</w:t>
      </w:r>
      <w:r w:rsidRPr="00550509">
        <w:rPr>
          <w:rFonts w:eastAsia="Source Han Sans TW Normal"/>
          <w:color w:val="000000" w:themeColor="text1"/>
          <w:lang w:eastAsia="zh-TW"/>
        </w:rPr>
        <w:t>）的必經之路。長州藩藩主因德川幕府的「參勤交代」制度，</w:t>
      </w:r>
      <w:r w:rsidRPr="00550509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須</w:t>
      </w:r>
      <w:r w:rsidRPr="00550509">
        <w:rPr>
          <w:rFonts w:eastAsia="Source Han Sans TW Normal"/>
          <w:color w:val="000000" w:themeColor="text1"/>
          <w:lang w:eastAsia="zh-TW"/>
        </w:rPr>
        <w:t>每隔一年在萩城和江戶兩地交替居住。為了履行義務，藩主與眾多家臣整列</w:t>
      </w:r>
      <w:r w:rsidRPr="00550509">
        <w:rPr>
          <w:rFonts w:eastAsia="Source Han Sans TW Normal" w:hint="eastAsia"/>
          <w:color w:val="000000" w:themeColor="text1"/>
          <w:lang w:eastAsia="zh-TW"/>
        </w:rPr>
        <w:t>成</w:t>
      </w:r>
      <w:r w:rsidRPr="00550509">
        <w:rPr>
          <w:rFonts w:eastAsia="Source Han Sans TW Normal"/>
          <w:color w:val="000000" w:themeColor="text1"/>
          <w:lang w:eastAsia="zh-TW"/>
        </w:rPr>
        <w:t>浩浩蕩蕩的隊伍，沿著萩往還之路行進。</w:t>
      </w:r>
    </w:p>
    <w:p w:rsidR="00C25D09" w:rsidRPr="00550509" w:rsidRDefault="00C25D09" w:rsidP="00C25D09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六軒茶屋是藩主及其隨從往返江戶途中的指定休息場所，被稱為「御駕籠建場」。在萩城和三田尻之間有</w:t>
      </w:r>
      <w:r w:rsidRPr="00550509">
        <w:rPr>
          <w:rFonts w:eastAsia="Source Han Sans TW Normal"/>
          <w:color w:val="000000" w:themeColor="text1"/>
          <w:lang w:eastAsia="zh-TW"/>
        </w:rPr>
        <w:t>6</w:t>
      </w:r>
      <w:r w:rsidRPr="00550509">
        <w:rPr>
          <w:rFonts w:eastAsia="Source Han Sans TW Normal"/>
          <w:color w:val="000000" w:themeColor="text1"/>
          <w:lang w:eastAsia="zh-TW"/>
        </w:rPr>
        <w:t>處這樣的地方，每一處都為藩主及其最高級別的家臣建造了休憩</w:t>
      </w:r>
      <w:r w:rsidRPr="00550509">
        <w:rPr>
          <w:rFonts w:eastAsia="Source Han Sans TW Normal" w:hint="eastAsia"/>
          <w:color w:val="000000" w:themeColor="text1"/>
          <w:lang w:eastAsia="zh-TW"/>
        </w:rPr>
        <w:t>之地</w:t>
      </w:r>
      <w:r w:rsidRPr="00550509">
        <w:rPr>
          <w:rFonts w:eastAsia="Source Han Sans TW Normal"/>
          <w:color w:val="000000" w:themeColor="text1"/>
          <w:lang w:eastAsia="zh-TW"/>
        </w:rPr>
        <w:t>。六軒茶屋遺址上就有</w:t>
      </w:r>
      <w:r w:rsidRPr="00550509">
        <w:rPr>
          <w:rFonts w:eastAsia="Source Han Sans TW Normal" w:hint="eastAsia"/>
          <w:color w:val="000000" w:themeColor="text1"/>
          <w:lang w:eastAsia="zh-TW"/>
        </w:rPr>
        <w:t>部分</w:t>
      </w:r>
      <w:r w:rsidRPr="00550509">
        <w:rPr>
          <w:rFonts w:eastAsia="Source Han Sans TW Normal"/>
          <w:color w:val="000000" w:themeColor="text1"/>
          <w:lang w:eastAsia="zh-TW"/>
        </w:rPr>
        <w:t>重建的藩主專用建築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入口前方有一座</w:t>
      </w:r>
      <w:r w:rsidRPr="00550509">
        <w:rPr>
          <w:rFonts w:eastAsia="Source Han Sans TW Normal" w:hint="eastAsia"/>
          <w:color w:val="000000" w:themeColor="text1"/>
          <w:lang w:eastAsia="zh-TW"/>
        </w:rPr>
        <w:t>帶</w:t>
      </w:r>
      <w:r w:rsidRPr="00550509">
        <w:rPr>
          <w:rFonts w:eastAsia="Source Han Sans TW Normal"/>
          <w:color w:val="000000" w:themeColor="text1"/>
          <w:lang w:eastAsia="zh-TW"/>
        </w:rPr>
        <w:t>屋頂的小棚，可以</w:t>
      </w:r>
      <w:r w:rsidRPr="00550509">
        <w:rPr>
          <w:rFonts w:eastAsia="Source Han Sans TW Normal" w:hint="eastAsia"/>
          <w:color w:val="000000" w:themeColor="text1"/>
          <w:lang w:eastAsia="zh-TW"/>
        </w:rPr>
        <w:t>停放</w:t>
      </w:r>
      <w:r w:rsidRPr="00550509">
        <w:rPr>
          <w:rFonts w:eastAsia="Source Han Sans TW Normal"/>
          <w:color w:val="000000" w:themeColor="text1"/>
          <w:lang w:eastAsia="zh-TW"/>
        </w:rPr>
        <w:t>兩頂轎子。藩主乘坐其中一頂，配備</w:t>
      </w:r>
      <w:r w:rsidRPr="00550509">
        <w:rPr>
          <w:rFonts w:eastAsia="Source Han Sans TW Normal"/>
          <w:color w:val="000000" w:themeColor="text1"/>
          <w:lang w:eastAsia="zh-TW"/>
        </w:rPr>
        <w:t>4</w:t>
      </w:r>
      <w:r w:rsidRPr="00550509">
        <w:rPr>
          <w:rFonts w:eastAsia="Source Han Sans TW Normal"/>
          <w:color w:val="000000" w:themeColor="text1"/>
          <w:lang w:eastAsia="zh-TW"/>
        </w:rPr>
        <w:t>至</w:t>
      </w:r>
      <w:r w:rsidRPr="00550509">
        <w:rPr>
          <w:rFonts w:eastAsia="Source Han Sans TW Normal"/>
          <w:color w:val="000000" w:themeColor="text1"/>
          <w:lang w:eastAsia="zh-TW"/>
        </w:rPr>
        <w:t>6</w:t>
      </w:r>
      <w:r w:rsidRPr="00550509">
        <w:rPr>
          <w:rFonts w:eastAsia="Source Han Sans TW Normal"/>
          <w:color w:val="000000" w:themeColor="text1"/>
          <w:lang w:eastAsia="zh-TW"/>
        </w:rPr>
        <w:t>名轎夫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另一頂則是備用轎子。</w:t>
      </w:r>
    </w:p>
    <w:p w:rsidR="00C25D09" w:rsidRPr="00550509" w:rsidRDefault="00C25D09" w:rsidP="00C25D09">
      <w:pPr>
        <w:spacing w:line="240" w:lineRule="atLeast"/>
        <w:ind w:firstLineChars="200" w:firstLine="440"/>
        <w:jc w:val="both"/>
        <w:rPr>
          <w:rFonts w:eastAsia="PMingLiU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藩主的隨從約有</w:t>
      </w:r>
      <w:r w:rsidRPr="00550509">
        <w:rPr>
          <w:rFonts w:eastAsia="Source Han Sans TW Normal"/>
          <w:color w:val="000000" w:themeColor="text1"/>
          <w:lang w:eastAsia="zh-TW"/>
        </w:rPr>
        <w:t>1000</w:t>
      </w:r>
      <w:r w:rsidRPr="00550509">
        <w:rPr>
          <w:rFonts w:eastAsia="Source Han Sans TW Normal"/>
          <w:color w:val="000000" w:themeColor="text1"/>
          <w:lang w:eastAsia="zh-TW"/>
        </w:rPr>
        <w:t>人，包括家臣、侍衛和僕人</w:t>
      </w:r>
      <w:r w:rsidRPr="00550509">
        <w:rPr>
          <w:rFonts w:eastAsia="Source Han Sans TW Normal" w:hint="eastAsia"/>
          <w:color w:val="000000" w:themeColor="text1"/>
          <w:lang w:eastAsia="zh-TW"/>
        </w:rPr>
        <w:t>。</w:t>
      </w:r>
      <w:r w:rsidRPr="00550509">
        <w:rPr>
          <w:rFonts w:eastAsia="Source Han Sans TW Normal"/>
          <w:color w:val="000000" w:themeColor="text1"/>
          <w:lang w:eastAsia="zh-TW"/>
        </w:rPr>
        <w:t>他們抬著許多沉重的物品，</w:t>
      </w:r>
      <w:r w:rsidRPr="00550509">
        <w:rPr>
          <w:rFonts w:eastAsia="Source Han Sans TW Normal" w:hint="eastAsia"/>
          <w:color w:val="000000" w:themeColor="text1"/>
          <w:lang w:eastAsia="zh-TW"/>
        </w:rPr>
        <w:t>比如</w:t>
      </w:r>
      <w:r w:rsidRPr="00550509">
        <w:rPr>
          <w:rFonts w:eastAsia="Source Han Sans TW Normal"/>
          <w:color w:val="000000" w:themeColor="text1"/>
          <w:lang w:eastAsia="zh-TW"/>
        </w:rPr>
        <w:t>裝滿衣服和其他必需品的箱子</w:t>
      </w:r>
      <w:r w:rsidRPr="00550509">
        <w:rPr>
          <w:rFonts w:eastAsia="Source Han Sans TW Normal" w:hint="eastAsia"/>
          <w:color w:val="000000" w:themeColor="text1"/>
          <w:lang w:eastAsia="zh-TW"/>
        </w:rPr>
        <w:t>等</w:t>
      </w:r>
      <w:r w:rsidRPr="00550509">
        <w:rPr>
          <w:rFonts w:eastAsia="Source Han Sans TW Normal"/>
          <w:color w:val="000000" w:themeColor="text1"/>
          <w:lang w:eastAsia="zh-TW"/>
        </w:rPr>
        <w:t>。根據歷史文獻記載，在這些重物中，有一塊日式褥子大小的大鐵板</w:t>
      </w:r>
      <w:r w:rsidRPr="00550509">
        <w:rPr>
          <w:rFonts w:eastAsia="Source Han Sans TW Normal" w:hint="eastAsia"/>
          <w:color w:val="000000" w:themeColor="text1"/>
          <w:lang w:eastAsia="zh-TW"/>
        </w:rPr>
        <w:t>。據推測</w:t>
      </w:r>
      <w:bookmarkStart w:id="1" w:name="_Hlk174190453"/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bookmarkEnd w:id="1"/>
      <w:r w:rsidRPr="00550509">
        <w:rPr>
          <w:rFonts w:eastAsia="Source Han Sans TW Normal" w:hint="eastAsia"/>
          <w:color w:val="000000" w:themeColor="text1"/>
          <w:lang w:eastAsia="zh-TW"/>
        </w:rPr>
        <w:t>它</w:t>
      </w:r>
      <w:r w:rsidRPr="00550509">
        <w:rPr>
          <w:rFonts w:eastAsia="Source Han Sans TW Normal"/>
          <w:color w:val="000000" w:themeColor="text1"/>
          <w:lang w:eastAsia="zh-TW"/>
        </w:rPr>
        <w:t>應該</w:t>
      </w:r>
      <w:r w:rsidRPr="00550509">
        <w:rPr>
          <w:rFonts w:eastAsia="Source Han Sans TW Normal" w:hint="eastAsia"/>
          <w:color w:val="000000" w:themeColor="text1"/>
          <w:lang w:eastAsia="zh-TW"/>
        </w:rPr>
        <w:t>是一塊為確保藩主就寢安全的防刺板，墊</w:t>
      </w:r>
      <w:r w:rsidRPr="00550509">
        <w:rPr>
          <w:rFonts w:eastAsia="Source Han Sans TW Normal"/>
          <w:color w:val="000000" w:themeColor="text1"/>
          <w:lang w:eastAsia="zh-TW"/>
        </w:rPr>
        <w:t>在藩主</w:t>
      </w:r>
      <w:r w:rsidRPr="00550509">
        <w:rPr>
          <w:rFonts w:eastAsia="Source Han Sans TW Normal" w:hint="eastAsia"/>
          <w:color w:val="000000" w:themeColor="text1"/>
          <w:lang w:eastAsia="zh-TW"/>
        </w:rPr>
        <w:t>的被褥</w:t>
      </w:r>
      <w:r w:rsidRPr="00550509">
        <w:rPr>
          <w:rFonts w:eastAsia="Source Han Sans TW Normal"/>
          <w:color w:val="000000" w:themeColor="text1"/>
          <w:lang w:eastAsia="zh-TW"/>
        </w:rPr>
        <w:t>下面</w:t>
      </w:r>
      <w:r w:rsidRPr="00550509">
        <w:rPr>
          <w:rFonts w:eastAsia="Source Han Sans TW Normal" w:hint="eastAsia"/>
          <w:color w:val="000000" w:themeColor="text1"/>
          <w:lang w:eastAsia="zh-TW"/>
        </w:rPr>
        <w:t>，以阻擋來自地舖</w:t>
      </w:r>
      <w:r w:rsidRPr="00550509">
        <w:rPr>
          <w:rFonts w:eastAsia="Source Han Sans TW Normal"/>
          <w:color w:val="000000" w:themeColor="text1"/>
          <w:lang w:eastAsia="zh-TW"/>
        </w:rPr>
        <w:t>下</w:t>
      </w:r>
      <w:r w:rsidRPr="00550509">
        <w:rPr>
          <w:rFonts w:eastAsia="Source Han Sans TW Normal" w:hint="eastAsia"/>
          <w:color w:val="000000" w:themeColor="text1"/>
          <w:lang w:eastAsia="zh-TW"/>
        </w:rPr>
        <w:t>方突襲。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09"/>
    <w:rsid w:val="001A5971"/>
    <w:rsid w:val="00625A2B"/>
    <w:rsid w:val="00C25D0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B69F0-1ED9-40DA-9428-9A0AA6E0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D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D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D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D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D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D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D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D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D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D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5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D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5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D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D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D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