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CEA" w:rsidRPr="002A12F9" w:rsidRDefault="008E5CEA" w:rsidP="00B87E55">
      <w:pPr>
        <w:widowControl/>
        <w:adjustRightInd w:val="0"/>
        <w:snapToGrid w:val="0"/>
        <w:spacing w:line="0" w:lineRule="atLeast"/>
        <w:contextualSpacing/>
        <w:rPr>
          <w:rFonts w:ascii="Batang" w:eastAsia="Batang" w:hAnsi="Batang" w:cs="Times New Roman"/>
          <w:b/>
          <w:bCs/>
          <w:kern w:val="0"/>
          <w:szCs w:val="21"/>
          <w:lang w:eastAsia="ko-KR"/>
        </w:rPr>
      </w:pPr>
      <w:r>
        <w:rPr>
          <w:b/>
        </w:rPr>
        <w:t>아소 신사의 의식과 제례</w:t>
      </w:r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/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제례는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주기에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맞춰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거행됩니다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봄에는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모내기를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빌고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여름에는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가뭄이나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호우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폭염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병충해가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발생하지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않도록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빌고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가을에는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감사제를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올립니다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농경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1982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문화적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중요성을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인정받아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문화청으로부터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중요무형민속문화재로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지정되었습니다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개최하는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히후리신지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쥐불놀이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결혼하는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것을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축하하고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오곡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풍요를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제사로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1000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전해져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왔다고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히후리신지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쥐불놀이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에서는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띠로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횃불을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휘두르며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수호신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구나쓰노카미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ＭＳ 明朝" w:eastAsia="ＭＳ 明朝" w:hAnsi="ＭＳ 明朝" w:cs="ＭＳ 明朝" w:hint="eastAsia"/>
          <w:szCs w:val="21"/>
          <w:lang w:val="ko-KR" w:eastAsia="ko-KR" w:bidi="ko-KR"/>
        </w:rPr>
        <w:t>国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龍神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가져온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신목가지로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나타냄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결혼을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축하합니다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혼인이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가져온다고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믿었습니다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7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온다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마쓰리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기원하는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제례입니다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머리부터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발끝까지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흰옷차림을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신들에게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음식을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운반하는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14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우나리라고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불리는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)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여성들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끝에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남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·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여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·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황소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머리가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막대를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３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명의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소년들과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함께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제신들을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신여(가마)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4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대에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태우고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지역의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논을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둘러봅니다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관객들은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신여(가마)에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이삭이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던집니다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벼이삭이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신여(가마)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지붕에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많이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붙을수록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풍년이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든다고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eastAsia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9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하순에는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축하하는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다노미사이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수확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감사제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열립니다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축제에서는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야부사메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질주하는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위에서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화살을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과녁에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일본의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전통무술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봉납됩니다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.</w:t>
      </w:r>
    </w:p>
    <w:p w:rsidR="008E5CEA" w:rsidRPr="002A12F9" w:rsidRDefault="008E5CEA" w:rsidP="00B87E55">
      <w:pPr>
        <w:spacing w:line="0" w:lineRule="atLeast"/>
        <w:rPr>
          <w:rFonts w:ascii="Batang" w:eastAsia="Batang" w:hAnsi="Batang"/>
          <w:szCs w:val="21"/>
          <w:lang w:val="ko-KR" w:eastAsia="ko-KR" w:bidi="ko-KR"/>
        </w:rPr>
      </w:pP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농경에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특화된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제례와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더불어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신사의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매년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6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초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화구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진혼제</w:t>
      </w:r>
      <w:r w:rsidRPr="002A12F9">
        <w:rPr>
          <w:rFonts w:ascii="Batang" w:eastAsia="Batang" w:hAnsi="Batang" w:cs="游明朝" w:hint="eastAsia"/>
          <w:szCs w:val="21"/>
          <w:lang w:val="ko-KR" w:eastAsia="ko-KR" w:bidi="ko-KR"/>
        </w:rPr>
        <w:t>’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지냅니다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신관들은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축사를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하며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신에게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바치는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공물로서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고헤이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종이로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만든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장식이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달린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신장대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>) 3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개를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아소산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분화구에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던져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szCs w:val="21"/>
          <w:lang w:val="ko-KR" w:eastAsia="ko-KR" w:bidi="ko-KR"/>
        </w:rPr>
        <w:t>넣습니다</w:t>
      </w:r>
      <w:r w:rsidRPr="002A12F9">
        <w:rPr>
          <w:rFonts w:ascii="Batang" w:eastAsia="Batang" w:hAnsi="Batang" w:hint="eastAsia"/>
          <w:szCs w:val="21"/>
          <w:lang w:val="ko-KR" w:eastAsia="ko-KR" w:bidi="ko-KR"/>
        </w:rPr>
        <w:t xml:space="preserve">.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EA"/>
    <w:rsid w:val="001A5971"/>
    <w:rsid w:val="00625A2B"/>
    <w:rsid w:val="008E5CE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4E9B8-063C-4744-B492-9D5451C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5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5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5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5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5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5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5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C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5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5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5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