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반다이아사히 국립공원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반다이아사히 국립공원을 구성하는 산맥과 호수, 습지는 수백만 년에 걸친 화산 활동과 지각 변동에 의해 형성되었습니다</w:t>
      </w:r>
      <w:r w:rsidRPr="00843842">
        <w:rPr>
          <w:rFonts w:ascii="Batang" w:eastAsia="Batang" w:hAnsi="Batang" w:cs="Batang"/>
          <w:szCs w:val="21"/>
          <w:lang w:val="ko-KR" w:bidi="ko-KR"/>
        </w:rPr>
        <w:t>. 이 국립 공원은 후쿠시마현, 니가타현, 야마가타현에 걸쳐 있으며 지질학적, 식물학적, 더 나아가 정신적으로 중요한 의미를 지닌 지역이 많이 있습니다. 예를 들면 반다이산 주변의 호수와 늪, 니시아즈마산의 침엽수림, 영산(신성한 산)인 데와산잔 등입니다.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iCs/>
          <w:szCs w:val="21"/>
        </w:rPr>
      </w:pPr>
      <w:r w:rsidRPr="00843842">
        <w:rPr>
          <w:rFonts w:ascii="Batang" w:eastAsia="Batang" w:hAnsi="Batang" w:cs="Batang"/>
          <w:iCs/>
          <w:szCs w:val="21"/>
          <w:lang w:val="ko-KR" w:bidi="ko-KR"/>
        </w:rPr>
        <w:t>공원의 볼거리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반다이산(해발 1,816 m)의 거듭되는 분화로 후쿠시마현 내의 반다이아즈마, 이나와시로 지역의 독특한 지형이 만들어졌습니다. 반다이산의 북쪽 경사면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에는 화산 활동으로 만들어진 호수와 습지가 있어 ‘우라반다이’라고 불립니다</w:t>
      </w:r>
      <w:r w:rsidRPr="00843842">
        <w:rPr>
          <w:rFonts w:ascii="Batang" w:eastAsia="Batang" w:hAnsi="Batang" w:cs="Batang"/>
          <w:szCs w:val="21"/>
          <w:lang w:val="ko-KR" w:bidi="ko-KR"/>
        </w:rPr>
        <w:t>. 반다이산의 남쪽에는 일본에서 4번째로 큰 호수인 이나와시로 호수가 있습니다. 이 호수는 약 5만 년 전에 분화가 발생했을 때 만들어졌습니다.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i/>
          <w:szCs w:val="21"/>
        </w:rPr>
      </w:pP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야마가타현 내에 있는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반다이아사히 국립공원의 지역에는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갓산(해발 1,984m), 하구로산(해발 414m), 유도노산(해발 1,500m) 등 3개의 산이 있습니다. 총칭하여 ‘데와산잔’이라고 불리는 산들은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성지로서 1400년 이상에 걸쳐 수행자가 행각 수행하는 곳으로 이용되어 왔습니다.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야마가타현과 니가타현의 경계에는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아고산대의 식물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, 형형색색의 야생 꽃이 피어나는 초원, 아사히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연봉</w:t>
      </w:r>
      <w:r w:rsidRPr="00843842">
        <w:rPr>
          <w:rFonts w:ascii="Batang" w:eastAsia="Batang" w:hAnsi="Batang" w:cs="Batang"/>
          <w:szCs w:val="21"/>
          <w:lang w:val="ko-KR" w:bidi="ko-KR"/>
        </w:rPr>
        <w:t>의 능선을 따라 있는 호수와 늪이 있으며, 그 산기슭의 녹음이 우거진 숲과 대조를 이루고 있습니다.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세 개의 현에 걸쳐 있는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이데 연봉에는 너도밤나무나 사스래나무, 소나무의 원생림이 펼쳐집니다. 이러한 삼림은 반달가슴곰이나 일본산양 등 대형 포유류의 서식지입니다. 이데산(해발 2,105 m) 또한 산악신앙의 성지입니다.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iCs/>
          <w:szCs w:val="21"/>
        </w:rPr>
      </w:pPr>
      <w:r w:rsidRPr="00843842">
        <w:rPr>
          <w:rFonts w:ascii="Batang" w:eastAsia="Batang" w:hAnsi="Batang" w:cs="Batang"/>
          <w:iCs/>
          <w:szCs w:val="21"/>
          <w:lang w:val="ko-KR" w:bidi="ko-KR"/>
        </w:rPr>
        <w:t>반다이산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반다이산은 활발한 성층 화산입니다. 이 산은 우라반다이 구역에서 보이는 부분적으로 붕괴한 산봉우리로 유명한데, 이는 1888년 대분화로 형성되었습니다. 이 분화로 암설(암석 파편) 사태가 발생하여 우라반다이 지구의 5개 마을이 완전히 파묻혔고, 강도 막혔습니다. 이로 인해 고시키누마 늪 등 수많은 수역이 형성되었습니다. 이렇게 다양한 빛깔의 호수와 늪은 오랜 세월에 걸쳐 호수 바닥에 침출된 화산성 퇴적물과 여러 광물, 산화철 등이 조합되어 색을 띠게 된 것입니다. 히바라 호수는 강이 암설로 막힌 후 물로 채워져 형성되었습니다. 호수 바닥에는 히바라 마을의 유적이 남아 있습니다.</w:t>
      </w: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>반다이산 지질공원</w:t>
      </w:r>
      <w:bookmarkStart w:id="0" w:name="_heading=h.gjdgxs" w:colFirst="0" w:colLast="0"/>
      <w:bookmarkEnd w:id="0"/>
    </w:p>
    <w:p w:rsidR="00D771D9" w:rsidRPr="00843842" w:rsidRDefault="00D771D9" w:rsidP="00D771D9">
      <w:pPr>
        <w:tabs>
          <w:tab w:val="left" w:pos="936"/>
        </w:tabs>
        <w:spacing w:line="0" w:lineRule="atLeast"/>
        <w:rPr>
          <w:rFonts w:ascii="Batang" w:hAnsi="Batang" w:cs="Batang"/>
          <w:szCs w:val="21"/>
          <w:lang w:val="ko-KR" w:bidi="ko-KR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</w:t>
      </w:r>
      <w:r>
        <w:rPr>
          <w:rFonts w:asciiTheme="minorEastAsia" w:hAnsiTheme="minorEastAsia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>지질공원은 반다이아사히 국립공원 일부와 이나와시로 호수 주변을 포함하는 지역에 있습니다. 이 지역은 지질학, 지형학적으로 중요하다고 알려져 있습니다. 이곳에 방문하면 화산 활동의 파괴적인 힘과 창조적인 힘을 모두 생각하게 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D9"/>
    <w:rsid w:val="001A5971"/>
    <w:rsid w:val="00625A2B"/>
    <w:rsid w:val="00C41D39"/>
    <w:rsid w:val="00D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120FD-1139-4A0B-B553-6CDD09EB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1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1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1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1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1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1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1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1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1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1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7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1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1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1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1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2025-08-29T16:42:00Z</dcterms:created>
  <dcterms:modified xsi:type="dcterms:W3CDTF">2025-08-29T16:42:00Z</dcterms:modified>
</cp:coreProperties>
</file>