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지속 가능한 사회를 위해: 비지터센터의 설실 냉방 시스템</w:t>
      </w:r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우라반다이 비지터센터에서는 우라반다이의 호수와 늪, 습지, 지역에 서식하는 야생 생물에 관한 정보를 제공하고 있습니다.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또한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지속 가능한 냉난방 시스템을 사용해 환경 부담의 감소를 도모하고 있습니다. 여름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에는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겨울의 재생 가능 자원인 눈을 사용한 전통적인 냉방 시스템을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가동</w:t>
      </w:r>
      <w:r w:rsidRPr="00843842">
        <w:rPr>
          <w:rFonts w:ascii="Batang" w:eastAsia="Batang" w:hAnsi="Batang" w:cs="Batang"/>
          <w:szCs w:val="21"/>
          <w:lang w:val="ko-KR" w:bidi="ko-KR"/>
        </w:rPr>
        <w:t>하고 있습니다. 비지터센터의 바로 맞은편에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는 단열 기능이 있는 눈 창고인 ‘설실’이 있으며, 이곳에 겨울 동안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눈을 쌓아 둡니다.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여름이 되면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고온의 공기가 비지터센터의 통풍구에서 건물의 뼈대에 있는 배관 시스템을 통해 보내집니다. 공기는 지하를 지나 최대 180톤의 눈이 압축되어 보관된 설실로 보내집니다.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눈이 녹으면 그 물이 설실 아래에 모이며, 그 주위의 냉기가 비지터센터로 돌아옵니다.</w:t>
      </w:r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lang w:val="ko-KR" w:bidi="ko-KR"/>
        </w:rPr>
        <w:t>이러한 친환경적인 냉방 시스템은 센터 벽에 규조토를 칠하는 등, 다른 지속 가능한 방법도 도입하여 보완했습니다. 플랑크톤 화석으로 만들어진 이 흡수성 있는 점토 같은 소재는 공기 중의 습기를 흡수하여 습도를 조절합니다.</w:t>
      </w:r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BD202A" w:rsidRPr="00843842" w:rsidRDefault="00BD202A" w:rsidP="00BD202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일본의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한랭지에 사는 사람들은 옛날부터 식량을 보관하기 위해 눈과 얼음의 자연적 특성을 이용해 왔습니다. 천연냉장고인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설실</w:t>
      </w:r>
      <w:r w:rsidRPr="00843842">
        <w:rPr>
          <w:rFonts w:ascii="Batang" w:eastAsia="Batang" w:hAnsi="Batang" w:cs="Batang"/>
          <w:szCs w:val="21"/>
          <w:lang w:val="ko-KR" w:bidi="ko-KR"/>
        </w:rPr>
        <w:t>은 에도 시대(1603~1867년)에 보급된 것으로 추측됩니다.</w:t>
      </w:r>
      <w:r w:rsidRPr="00843842">
        <w:rPr>
          <w:rFonts w:ascii="Batang" w:eastAsia="Batang" w:hAnsi="Batang" w:cs="Batang"/>
          <w:b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현재도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일본의 고산 지역에서는 에너지 효율이 좋은 냉장 보관시설로 사용됩니다.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2A"/>
    <w:rsid w:val="001A5971"/>
    <w:rsid w:val="00625A2B"/>
    <w:rsid w:val="00BD202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55CB6-F65A-4277-B9A6-F7108764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0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0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0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0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0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0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0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0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0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0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0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0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0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