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13C4" w:rsidRPr="00843842" w:rsidRDefault="00C613C4" w:rsidP="00C613C4">
      <w:pPr>
        <w:tabs>
          <w:tab w:val="left" w:pos="936"/>
        </w:tabs>
        <w:spacing w:line="0" w:lineRule="atLeast"/>
        <w:rPr>
          <w:rFonts w:ascii="Meiryo UI" w:eastAsia="Meiryo UI" w:hAnsi="Meiryo UI" w:cs="ＭＳ ゴシック"/>
          <w:b/>
          <w:szCs w:val="21"/>
        </w:rPr>
      </w:pPr>
      <w:r>
        <w:rPr>
          <w:b/>
        </w:rPr>
        <w:t>고시키누마 늪</w:t>
      </w:r>
    </w:p>
    <w:p w:rsidR="00C613C4" w:rsidRPr="00843842" w:rsidRDefault="00C613C4" w:rsidP="00C613C4">
      <w:pPr>
        <w:tabs>
          <w:tab w:val="left" w:pos="936"/>
        </w:tabs>
        <w:spacing w:line="0" w:lineRule="atLeast"/>
        <w:rPr>
          <w:rFonts w:ascii="Meiryo UI" w:eastAsia="Meiryo UI" w:hAnsi="Meiryo UI" w:cs="ＭＳ ゴシック"/>
          <w:szCs w:val="21"/>
        </w:rPr>
      </w:pPr>
      <w:r/>
    </w:p>
    <w:p w:rsidR="00C613C4" w:rsidRPr="00843842" w:rsidRDefault="00C613C4" w:rsidP="00C613C4">
      <w:pPr>
        <w:tabs>
          <w:tab w:val="left" w:pos="936"/>
        </w:tabs>
        <w:spacing w:line="0" w:lineRule="atLeast"/>
        <w:rPr>
          <w:rFonts w:ascii="Meiryo UI" w:eastAsia="Meiryo UI" w:hAnsi="Meiryo UI" w:cs="ＭＳ ゴシック"/>
          <w:szCs w:val="21"/>
        </w:rPr>
      </w:pPr>
      <w:bookmarkStart w:id="0" w:name="_heading=h.30j0zll" w:colFirst="0" w:colLast="0"/>
      <w:bookmarkEnd w:id="0"/>
      <w:r w:rsidRPr="00843842">
        <w:rPr>
          <w:rFonts w:ascii="Batang" w:eastAsia="Batang" w:hAnsi="Batang" w:cs="Batang"/>
          <w:szCs w:val="21"/>
          <w:lang w:val="ko-KR" w:bidi="ko-KR"/>
        </w:rPr>
        <w:t xml:space="preserve">　고시키누마 늪은 반다이산 기슭의 언덕에 있는 약 30곳의 호수와 늪 지대입니다. 이 호수와 늪 지대는 1888년 반다이산이 분화한 후 형성되었습니다. 이 분화로 인해 땅이 무너져서 강이 막히고 주위의 삼림과 마을이 파괴되었습니다. 이후 지역사회의 노력으로 삼림은 재생되었고 자연환경도 회복했습니다.</w:t>
      </w:r>
    </w:p>
    <w:p w:rsidR="00C613C4" w:rsidRPr="00843842" w:rsidRDefault="00C613C4" w:rsidP="00C613C4">
      <w:pPr>
        <w:tabs>
          <w:tab w:val="left" w:pos="936"/>
        </w:tabs>
        <w:spacing w:line="0" w:lineRule="atLeast"/>
        <w:rPr>
          <w:rFonts w:ascii="Meiryo UI" w:eastAsia="Meiryo UI" w:hAnsi="Meiryo UI" w:cs="ＭＳ ゴシック"/>
          <w:szCs w:val="21"/>
        </w:rPr>
      </w:pPr>
    </w:p>
    <w:p w:rsidR="00C613C4" w:rsidRPr="00843842" w:rsidRDefault="00C613C4" w:rsidP="00C613C4">
      <w:pPr>
        <w:tabs>
          <w:tab w:val="left" w:pos="936"/>
        </w:tabs>
        <w:spacing w:line="0" w:lineRule="atLeast"/>
        <w:rPr>
          <w:rFonts w:ascii="Meiryo UI" w:eastAsia="Meiryo UI" w:hAnsi="Meiryo UI" w:cs="ＭＳ ゴシック"/>
          <w:szCs w:val="21"/>
        </w:rPr>
      </w:pPr>
      <w:r w:rsidRPr="00843842">
        <w:rPr>
          <w:rFonts w:ascii="Batang" w:eastAsia="Batang" w:hAnsi="Batang" w:cs="Batang"/>
          <w:szCs w:val="21"/>
          <w:lang w:val="ko-KR" w:bidi="ko-KR"/>
        </w:rPr>
        <w:t>형형색색의 호수와 늪</w:t>
      </w:r>
    </w:p>
    <w:p w:rsidR="00C613C4" w:rsidRPr="00843842" w:rsidRDefault="00C613C4" w:rsidP="00C613C4">
      <w:pPr>
        <w:tabs>
          <w:tab w:val="left" w:pos="936"/>
        </w:tabs>
        <w:spacing w:line="0" w:lineRule="atLeast"/>
        <w:rPr>
          <w:rFonts w:ascii="Meiryo UI" w:eastAsia="Meiryo UI" w:hAnsi="Meiryo UI" w:cs="ＭＳ ゴシック"/>
          <w:szCs w:val="21"/>
        </w:rPr>
      </w:pPr>
      <w:r w:rsidRPr="00843842">
        <w:rPr>
          <w:rFonts w:ascii="Batang" w:eastAsia="Batang" w:hAnsi="Batang" w:cs="Batang"/>
          <w:szCs w:val="21"/>
          <w:lang w:val="ko-KR" w:bidi="ko-KR"/>
        </w:rPr>
        <w:t xml:space="preserve">　고시키누마 늪은 화산의 퇴적물이나 규산알루미늄, 철, 구리, 망간과 같은 광물 입자로 인해 독특한 색을 띠고 있습니다. 다채로운 구리색, 푸른색, 녹색의 조화가 빛의 조건, 퇴적물의 변화, 수면의 반사 등에 의해 미묘하게 변화합니다. 반다이산의 북쪽 경사면 위쪽의 아카누마라고 불리는 높은 산성을 띠는 화구호는 몇 개의 호수와 늪에 흘러 들어가는 미네랄을 다량 함유한 원천이라고 알려져 있습니다. 우라반다이 비지터센터에서 히바라 호수까지 4km의 산책로를 가다 보면 여러 개의 고시키누마 늪의 옆을 지나갑니다. 이 평탄한 길을 걸으면 편도로 약 90분이 걸립니다.</w:t>
      </w:r>
    </w:p>
    <w:p w:rsidR="00C613C4" w:rsidRPr="00843842" w:rsidRDefault="00C613C4" w:rsidP="00C613C4">
      <w:pPr>
        <w:tabs>
          <w:tab w:val="left" w:pos="936"/>
        </w:tabs>
        <w:spacing w:line="0" w:lineRule="atLeast"/>
        <w:rPr>
          <w:rFonts w:ascii="Meiryo UI" w:eastAsia="Meiryo UI" w:hAnsi="Meiryo UI" w:cs="ＭＳ ゴシック"/>
          <w:szCs w:val="21"/>
        </w:rPr>
      </w:pPr>
    </w:p>
    <w:p w:rsidR="00C613C4" w:rsidRPr="00843842" w:rsidRDefault="00C613C4" w:rsidP="00C613C4">
      <w:pPr>
        <w:tabs>
          <w:tab w:val="left" w:pos="936"/>
        </w:tabs>
        <w:spacing w:line="0" w:lineRule="atLeast"/>
        <w:rPr>
          <w:rFonts w:ascii="Meiryo UI" w:eastAsia="Meiryo UI" w:hAnsi="Meiryo UI" w:cs="ＭＳ ゴシック"/>
          <w:szCs w:val="21"/>
        </w:rPr>
      </w:pPr>
      <w:r w:rsidRPr="00843842">
        <w:rPr>
          <w:rFonts w:ascii="Batang" w:eastAsia="Batang" w:hAnsi="Batang" w:cs="Batang"/>
          <w:szCs w:val="21"/>
          <w:lang w:val="ko-KR" w:bidi="ko-KR"/>
        </w:rPr>
        <w:t>생태계를 회복하기 위한 인간의 노력</w:t>
      </w:r>
    </w:p>
    <w:p w:rsidR="00C613C4" w:rsidRPr="00843842" w:rsidRDefault="00C613C4" w:rsidP="00C613C4">
      <w:pPr>
        <w:tabs>
          <w:tab w:val="left" w:pos="936"/>
        </w:tabs>
        <w:spacing w:line="0" w:lineRule="atLeast"/>
        <w:rPr>
          <w:rFonts w:ascii="Meiryo UI" w:eastAsia="Meiryo UI" w:hAnsi="Meiryo UI" w:cs="ＭＳ ゴシック"/>
          <w:szCs w:val="21"/>
        </w:rPr>
      </w:pPr>
      <w:r w:rsidRPr="00843842">
        <w:rPr>
          <w:rFonts w:ascii="Batang" w:eastAsia="Batang" w:hAnsi="Batang" w:cs="Batang"/>
          <w:szCs w:val="21"/>
          <w:lang w:val="ko-KR" w:bidi="ko-KR"/>
        </w:rPr>
        <w:t xml:space="preserve">　고시키누마 늪 지역을 포함하는 우라반다이의 경관은 1888년 반다이산의 분화로 화산재와 암설(암석 파편), 이류(진흙의 흐름)로 뒤덮여 20년 가까이 불모지 상태였습니다. </w:t>
      </w:r>
      <w:r w:rsidRPr="00843842">
        <w:rPr>
          <w:rFonts w:ascii="Batang" w:eastAsia="Batang" w:hAnsi="Batang" w:cs="Batang"/>
          <w:szCs w:val="21"/>
          <w:u w:color="000000"/>
          <w:lang w:val="ko-KR" w:bidi="ko-KR"/>
        </w:rPr>
        <w:t>이후</w:t>
      </w:r>
      <w:r w:rsidRPr="00843842">
        <w:rPr>
          <w:rFonts w:ascii="Batang" w:eastAsia="Batang" w:hAnsi="Batang" w:cs="Batang"/>
          <w:szCs w:val="21"/>
          <w:lang w:val="ko-KR" w:bidi="ko-KR"/>
        </w:rPr>
        <w:t xml:space="preserve"> 산림 재생 촉진을 위한 정부 주도의 활동</w:t>
      </w:r>
      <w:r w:rsidRPr="00843842">
        <w:rPr>
          <w:rFonts w:ascii="Batang" w:eastAsia="Batang" w:hAnsi="Batang" w:cs="Batang"/>
          <w:szCs w:val="21"/>
          <w:u w:color="000000"/>
          <w:lang w:val="ko-KR" w:bidi="ko-KR"/>
        </w:rPr>
        <w:t>이 시작되었고, 삼림 조성에 성공한 사람은</w:t>
      </w:r>
      <w:r w:rsidRPr="00843842">
        <w:rPr>
          <w:rFonts w:ascii="Batang" w:eastAsia="Batang" w:hAnsi="Batang" w:cs="Batang"/>
          <w:szCs w:val="21"/>
          <w:lang w:val="ko-KR" w:bidi="ko-KR"/>
        </w:rPr>
        <w:t xml:space="preserve"> 해당 구획의 토지를 우대 가격으로 구매할 </w:t>
      </w:r>
      <w:r w:rsidRPr="00843842">
        <w:rPr>
          <w:rFonts w:ascii="Batang" w:eastAsia="Batang" w:hAnsi="Batang" w:cs="Batang"/>
          <w:szCs w:val="21"/>
          <w:u w:color="000000"/>
          <w:lang w:val="ko-KR" w:bidi="ko-KR"/>
        </w:rPr>
        <w:t>수 있게 되었습니다</w:t>
      </w:r>
      <w:r w:rsidRPr="00843842">
        <w:rPr>
          <w:rFonts w:ascii="Batang" w:eastAsia="Batang" w:hAnsi="Batang" w:cs="Batang"/>
          <w:szCs w:val="21"/>
          <w:lang w:val="ko-KR" w:bidi="ko-KR"/>
        </w:rPr>
        <w:t xml:space="preserve">. </w:t>
      </w:r>
      <w:r w:rsidRPr="00843842">
        <w:rPr>
          <w:rFonts w:ascii="Batang" w:eastAsia="Batang" w:hAnsi="Batang" w:cs="Batang"/>
          <w:szCs w:val="21"/>
          <w:u w:color="000000"/>
          <w:lang w:val="ko-KR" w:bidi="ko-KR"/>
        </w:rPr>
        <w:t>이 지역의 삼림 재생에서 중요한 역할을 한 사람이</w:t>
      </w:r>
      <w:r w:rsidRPr="00843842">
        <w:rPr>
          <w:rFonts w:ascii="Batang" w:eastAsia="Batang" w:hAnsi="Batang" w:cs="Batang"/>
          <w:szCs w:val="21"/>
          <w:lang w:val="ko-KR" w:bidi="ko-KR"/>
        </w:rPr>
        <w:t xml:space="preserve"> 상인이자 환경 활동가이기도 한 엔도 겐무(1863~1935년)</w:t>
      </w:r>
      <w:r w:rsidRPr="00843842">
        <w:rPr>
          <w:rFonts w:ascii="Batang" w:eastAsia="Batang" w:hAnsi="Batang" w:cs="Batang"/>
          <w:szCs w:val="21"/>
          <w:u w:color="000000"/>
          <w:lang w:val="ko-KR" w:bidi="ko-KR"/>
        </w:rPr>
        <w:t>입니다</w:t>
      </w:r>
      <w:r w:rsidRPr="00843842">
        <w:rPr>
          <w:rFonts w:ascii="Batang" w:eastAsia="Batang" w:hAnsi="Batang" w:cs="Batang"/>
          <w:szCs w:val="21"/>
          <w:lang w:val="ko-KR" w:bidi="ko-KR"/>
        </w:rPr>
        <w:t xml:space="preserve">. 1917년, 그는 임학 교수인 </w:t>
      </w:r>
      <w:bookmarkStart w:id="1" w:name="OLE_LINK11"/>
      <w:r w:rsidRPr="00843842">
        <w:rPr>
          <w:rFonts w:ascii="Batang" w:eastAsia="Batang" w:hAnsi="Batang" w:cs="Batang"/>
          <w:szCs w:val="21"/>
          <w:lang w:val="ko-KR" w:bidi="ko-KR"/>
        </w:rPr>
        <w:t>나카무라 야로쿠</w:t>
      </w:r>
      <w:bookmarkEnd w:id="1"/>
      <w:r w:rsidRPr="00843842">
        <w:rPr>
          <w:rFonts w:ascii="Batang" w:eastAsia="Batang" w:hAnsi="Batang" w:cs="Batang"/>
          <w:szCs w:val="21"/>
          <w:lang w:val="ko-KR" w:bidi="ko-KR"/>
        </w:rPr>
        <w:t xml:space="preserve">(1855~1929년)의 지도로 그룹을 이끌고 약 13만 개의 </w:t>
      </w:r>
      <w:r w:rsidRPr="00843842">
        <w:rPr>
          <w:rFonts w:ascii="Batang" w:eastAsia="Batang" w:hAnsi="Batang" w:cs="Batang"/>
          <w:szCs w:val="21"/>
          <w:u w:color="000000"/>
          <w:lang w:val="ko-KR" w:bidi="ko-KR"/>
        </w:rPr>
        <w:t>소나무</w:t>
      </w:r>
      <w:r w:rsidRPr="00843842">
        <w:rPr>
          <w:rFonts w:ascii="Batang" w:eastAsia="Batang" w:hAnsi="Batang" w:cs="Batang"/>
          <w:szCs w:val="21"/>
          <w:lang w:val="ko-KR" w:bidi="ko-KR"/>
        </w:rPr>
        <w:t xml:space="preserve"> 묘목을 심었습니다. 그들은 이후에도 삼나무, 옻나무, 단풍나무, 벚나무, 그리고 더 많은 </w:t>
      </w:r>
      <w:r w:rsidRPr="00843842">
        <w:rPr>
          <w:rFonts w:ascii="Batang" w:eastAsia="Batang" w:hAnsi="Batang" w:cs="Batang"/>
          <w:szCs w:val="21"/>
          <w:u w:color="000000"/>
          <w:lang w:val="ko-KR" w:bidi="ko-KR"/>
        </w:rPr>
        <w:t>소나무</w:t>
      </w:r>
      <w:r w:rsidRPr="00843842">
        <w:rPr>
          <w:rFonts w:ascii="Batang" w:eastAsia="Batang" w:hAnsi="Batang" w:cs="Batang"/>
          <w:szCs w:val="21"/>
          <w:lang w:val="ko-KR" w:bidi="ko-KR"/>
        </w:rPr>
        <w:t>를 계속 심었습니다.</w:t>
      </w:r>
    </w:p>
    <w:p w:rsidR="00C613C4" w:rsidRPr="00843842" w:rsidRDefault="00C613C4" w:rsidP="00C613C4">
      <w:pPr>
        <w:tabs>
          <w:tab w:val="left" w:pos="936"/>
        </w:tabs>
        <w:spacing w:line="0" w:lineRule="atLeast"/>
        <w:rPr>
          <w:rFonts w:ascii="Meiryo UI" w:eastAsia="Meiryo UI" w:hAnsi="Meiryo UI" w:cs="ＭＳ ゴシック"/>
          <w:szCs w:val="21"/>
        </w:rPr>
      </w:pPr>
    </w:p>
    <w:p w:rsidR="00C613C4" w:rsidRPr="00843842" w:rsidRDefault="00C613C4" w:rsidP="00C613C4">
      <w:pPr>
        <w:tabs>
          <w:tab w:val="left" w:pos="936"/>
        </w:tabs>
        <w:spacing w:line="0" w:lineRule="atLeast"/>
        <w:rPr>
          <w:rFonts w:ascii="Meiryo UI" w:eastAsia="Meiryo UI" w:hAnsi="Meiryo UI" w:cs="ＭＳ ゴシック"/>
          <w:szCs w:val="21"/>
        </w:rPr>
      </w:pPr>
      <w:r w:rsidRPr="00843842">
        <w:rPr>
          <w:rFonts w:ascii="Batang" w:eastAsia="Batang" w:hAnsi="Batang" w:cs="Batang"/>
          <w:szCs w:val="21"/>
          <w:lang w:val="ko-KR" w:bidi="ko-KR"/>
        </w:rPr>
        <w:t xml:space="preserve">　엔도와 그의 그룹이 노력한 지 1세기 이상이 지난 지금, 고시키누마 늪은 동식물이 번성하는 생태계를 품는 울창한 숲으로 둘러싸여 있습니다. 야나기누마와 아오누마 사이에는 엔도를 기념하는 돌로 된 기념비가 세워져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3C4"/>
    <w:rsid w:val="001A5971"/>
    <w:rsid w:val="00625A2B"/>
    <w:rsid w:val="00C41D39"/>
    <w:rsid w:val="00C61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00FC8C6-20F6-4AE3-8244-DD56C918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13C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13C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13C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613C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13C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13C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13C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13C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13C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13C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13C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13C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613C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13C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13C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13C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13C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13C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13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13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13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13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13C4"/>
    <w:pPr>
      <w:spacing w:before="160"/>
      <w:jc w:val="center"/>
    </w:pPr>
    <w:rPr>
      <w:i/>
      <w:iCs/>
      <w:color w:val="404040" w:themeColor="text1" w:themeTint="BF"/>
    </w:rPr>
  </w:style>
  <w:style w:type="character" w:customStyle="1" w:styleId="a8">
    <w:name w:val="引用文 (文字)"/>
    <w:basedOn w:val="a0"/>
    <w:link w:val="a7"/>
    <w:uiPriority w:val="29"/>
    <w:rsid w:val="00C613C4"/>
    <w:rPr>
      <w:i/>
      <w:iCs/>
      <w:color w:val="404040" w:themeColor="text1" w:themeTint="BF"/>
    </w:rPr>
  </w:style>
  <w:style w:type="paragraph" w:styleId="a9">
    <w:name w:val="List Paragraph"/>
    <w:basedOn w:val="a"/>
    <w:uiPriority w:val="34"/>
    <w:qFormat/>
    <w:rsid w:val="00C613C4"/>
    <w:pPr>
      <w:ind w:left="720"/>
      <w:contextualSpacing/>
    </w:pPr>
  </w:style>
  <w:style w:type="character" w:styleId="21">
    <w:name w:val="Intense Emphasis"/>
    <w:basedOn w:val="a0"/>
    <w:uiPriority w:val="21"/>
    <w:qFormat/>
    <w:rsid w:val="00C613C4"/>
    <w:rPr>
      <w:i/>
      <w:iCs/>
      <w:color w:val="0F4761" w:themeColor="accent1" w:themeShade="BF"/>
    </w:rPr>
  </w:style>
  <w:style w:type="paragraph" w:styleId="22">
    <w:name w:val="Intense Quote"/>
    <w:basedOn w:val="a"/>
    <w:next w:val="a"/>
    <w:link w:val="23"/>
    <w:uiPriority w:val="30"/>
    <w:qFormat/>
    <w:rsid w:val="00C613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613C4"/>
    <w:rPr>
      <w:i/>
      <w:iCs/>
      <w:color w:val="0F4761" w:themeColor="accent1" w:themeShade="BF"/>
    </w:rPr>
  </w:style>
  <w:style w:type="character" w:styleId="24">
    <w:name w:val="Intense Reference"/>
    <w:basedOn w:val="a0"/>
    <w:uiPriority w:val="32"/>
    <w:qFormat/>
    <w:rsid w:val="00C613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2025-08-29T16:43:00Z</dcterms:created>
  <dcterms:modified xsi:type="dcterms:W3CDTF">2025-08-29T16:43:00Z</dcterms:modified>
</cp:coreProperties>
</file>