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22F9" w:rsidRPr="00843842" w:rsidRDefault="003322F9" w:rsidP="003322F9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b/>
          <w:szCs w:val="21"/>
        </w:rPr>
      </w:pPr>
      <w:r>
        <w:rPr>
          <w:b/>
        </w:rPr>
        <w:t>테라스 극장: 반다이아즈마와 이나와시로</w:t>
      </w:r>
    </w:p>
    <w:p w:rsidR="003322F9" w:rsidRPr="00843842" w:rsidRDefault="003322F9" w:rsidP="003322F9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b/>
          <w:szCs w:val="21"/>
        </w:rPr>
      </w:pPr>
      <w:r/>
    </w:p>
    <w:p w:rsidR="003322F9" w:rsidRPr="00843842" w:rsidRDefault="003322F9" w:rsidP="003322F9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 w:rsidRPr="00843842">
        <w:rPr>
          <w:rFonts w:ascii="Batang" w:eastAsia="Batang" w:hAnsi="Batang" w:cs="Batang"/>
          <w:szCs w:val="21"/>
          <w:lang w:val="ko-KR" w:bidi="ko-KR"/>
        </w:rPr>
        <w:t xml:space="preserve">　수십만 년에 걸친 화산 활동을 통해 만들어진 </w:t>
      </w:r>
      <w:r w:rsidRPr="00843842">
        <w:rPr>
          <w:rFonts w:ascii="Batang" w:eastAsia="Batang" w:hAnsi="Batang" w:cs="Batang"/>
          <w:szCs w:val="21"/>
          <w:u w:color="000000"/>
          <w:lang w:val="ko-KR" w:bidi="ko-KR"/>
        </w:rPr>
        <w:t>호수와 숲, 습지를 지닌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 반다이아사히 국립공원의 반다이아즈마, 이나와시로 지구의 자연과 역사, 문화를 </w:t>
      </w:r>
      <w:r w:rsidRPr="00843842">
        <w:rPr>
          <w:rFonts w:ascii="Batang" w:eastAsia="Batang" w:hAnsi="Batang" w:cs="Batang"/>
          <w:szCs w:val="21"/>
          <w:u w:color="000000"/>
          <w:lang w:val="ko-KR" w:bidi="ko-KR"/>
        </w:rPr>
        <w:t>꼭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 탐색해 보시기 바랍니다. 과거 발생한 분화로 오구니누마 습원과 다채로운 빛깔의 고시키누마 늪과 같은 눈에 띄는 지형이 탄생했습니다.</w:t>
      </w:r>
    </w:p>
    <w:p w:rsidR="003322F9" w:rsidRPr="00843842" w:rsidRDefault="003322F9" w:rsidP="003322F9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</w:p>
    <w:p w:rsidR="003322F9" w:rsidRPr="00843842" w:rsidRDefault="003322F9" w:rsidP="003322F9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 w:rsidRPr="00843842">
        <w:rPr>
          <w:rFonts w:ascii="Batang" w:eastAsia="Batang" w:hAnsi="Batang" w:cs="Batang"/>
          <w:szCs w:val="21"/>
          <w:lang w:val="ko-KR" w:bidi="ko-KR"/>
        </w:rPr>
        <w:t xml:space="preserve">　현지 지역사회</w:t>
      </w:r>
      <w:r w:rsidRPr="00843842">
        <w:rPr>
          <w:rFonts w:ascii="Batang" w:eastAsia="Batang" w:hAnsi="Batang" w:cs="Batang"/>
          <w:szCs w:val="21"/>
          <w:u w:color="000000"/>
          <w:lang w:val="ko-KR" w:bidi="ko-KR"/>
        </w:rPr>
        <w:t>가 경의를 표하는 이 지역의 생태계는 풍부한 자연의 선물을 가져다줍니다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. </w:t>
      </w:r>
      <w:r w:rsidRPr="00843842">
        <w:rPr>
          <w:rFonts w:ascii="Batang" w:eastAsia="Batang" w:hAnsi="Batang" w:cs="Batang"/>
          <w:szCs w:val="21"/>
          <w:u w:color="000000"/>
          <w:lang w:val="ko-KR" w:bidi="ko-KR"/>
        </w:rPr>
        <w:t>예를 들면 천연 온천을 이용한 여행객을 매료하는 입욕 시설이 있습니다</w:t>
      </w:r>
      <w:r w:rsidRPr="00843842">
        <w:rPr>
          <w:rFonts w:ascii="Batang" w:eastAsia="Batang" w:hAnsi="Batang" w:cs="Batang"/>
          <w:szCs w:val="21"/>
          <w:lang w:val="ko-KR" w:bidi="ko-KR"/>
        </w:rPr>
        <w:t>. 반다이</w:t>
      </w:r>
      <w:r w:rsidRPr="00843842">
        <w:rPr>
          <w:rFonts w:ascii="Batang" w:eastAsia="Batang" w:hAnsi="Batang" w:cs="Batang"/>
          <w:szCs w:val="21"/>
          <w:u w:color="000000"/>
          <w:lang w:val="ko-KR" w:bidi="ko-KR"/>
        </w:rPr>
        <w:t>산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 골드 라인이나 반다이아즈마 스카이라인과 같은 풍경이 훌륭한 드라이브 코스에서</w:t>
      </w:r>
      <w:r w:rsidRPr="00843842">
        <w:rPr>
          <w:rFonts w:ascii="Batang" w:eastAsia="Batang" w:hAnsi="Batang" w:cs="Batang"/>
          <w:szCs w:val="21"/>
          <w:u w:color="000000"/>
          <w:lang w:val="ko-KR" w:bidi="ko-KR"/>
        </w:rPr>
        <w:t>는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 이 지역의 산과 숲의 전망을 즐길 수 있습니다. 히바라 호수 주변에 있는 카누나 캠프, 낚시 등의 액티비티</w:t>
      </w:r>
      <w:r w:rsidRPr="00843842">
        <w:rPr>
          <w:rFonts w:ascii="Batang" w:eastAsia="Batang" w:hAnsi="Batang" w:cs="Batang"/>
          <w:szCs w:val="21"/>
          <w:u w:color="000000"/>
          <w:lang w:val="ko-KR" w:bidi="ko-KR"/>
        </w:rPr>
        <w:t>를 통해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 자연환경과 하나가 되는 경험을 할 수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2F9"/>
    <w:rsid w:val="001A5971"/>
    <w:rsid w:val="003322F9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7C037A-74AF-42DF-842C-59837D1FB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22F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2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22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22F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22F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22F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22F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22F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22F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322F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322F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322F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322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322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322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322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322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322F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322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32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22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322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2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322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22F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322F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322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322F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322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2025-08-29T16:43:00Z</dcterms:created>
  <dcterms:modified xsi:type="dcterms:W3CDTF">2025-08-29T16:43:00Z</dcterms:modified>
</cp:coreProperties>
</file>