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70B" w:rsidRPr="005C53BD" w:rsidRDefault="00B1470B" w:rsidP="00B1470B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</w:rPr>
      </w:pPr>
      <w:r>
        <w:rPr>
          <w:b/>
        </w:rPr>
        <w:t>兔跳</w:t>
      </w:r>
    </w:p>
    <w:p/>
    <w:p w:rsidR="00B1470B" w:rsidRPr="005C53BD" w:rsidRDefault="00B1470B" w:rsidP="00B1470B">
      <w:pPr>
        <w:adjustRightInd w:val="0"/>
        <w:snapToGrid w:val="0"/>
        <w:ind w:firstLineChars="200" w:firstLine="440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</w:pP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</w:rPr>
        <w:t>「兔跳」（日文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：</w:t>
      </w:r>
      <w:r w:rsidRPr="005C53BD">
        <w:rPr>
          <w:rFonts w:ascii="Meiryo UI" w:eastAsia="Meiryo UI" w:hAnsi="Meiryo UI" w:cs="Times New Roman" w:hint="eastAsia"/>
          <w:bCs/>
          <w:color w:val="000000" w:themeColor="text1"/>
          <w:szCs w:val="22"/>
        </w:rPr>
        <w:t>兎はね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）是龍王峽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</w:rPr>
        <w:t>中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最狹窄的地方，寬度只有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4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公尺，窄到「兔子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</w:rPr>
        <w:t>也能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一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</w:rPr>
        <w:t>跳而過」，因而得名。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兔跳位於青龍峽段的最上游，</w:t>
      </w:r>
      <w:r w:rsidRPr="005C53BD">
        <w:rPr>
          <w:rFonts w:ascii="Source Han Sans TW Normal" w:eastAsia="Source Han Sans TW Normal" w:hAnsi="Source Han Sans TW Normal" w:cs="Times New Roman"/>
          <w:bCs/>
          <w:color w:val="000000" w:themeColor="text1"/>
          <w:szCs w:val="22"/>
          <w:lang w:eastAsia="zh-TW"/>
        </w:rPr>
        <w:t>在這裡，綠色凝灰岩層下便是堅硬的安山岩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，因此山壁免遭進一步侵蝕，從而保持了此處峽谷的寬度。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0B"/>
    <w:rsid w:val="001A5971"/>
    <w:rsid w:val="00625A2B"/>
    <w:rsid w:val="00B1470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8F5122-6017-4E9C-8C05-9B3AA49C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7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7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7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7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7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7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7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47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47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47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4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4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4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4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4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47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4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4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4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7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47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4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47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47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