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A06" w:rsidRPr="005C53BD" w:rsidRDefault="00A65A06" w:rsidP="00A65A06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</w:rPr>
      </w:pPr>
      <w:r>
        <w:rPr>
          <w:b/>
        </w:rPr>
        <w:t>瓮穴</w:t>
      </w:r>
    </w:p>
    <w:p/>
    <w:p w:rsidR="00A65A06" w:rsidRPr="005C53BD" w:rsidRDefault="00A65A06" w:rsidP="00A65A06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在龙王峡上游的河段，可以看到被称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</w:rPr>
        <w:t>为“瓮穴”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（</w:t>
      </w:r>
      <w:r w:rsidRPr="005C53BD">
        <w:rPr>
          <w:rFonts w:ascii="Times New Roman" w:eastAsia="Source Han Sans CN Normal" w:hAnsi="Times New Roman" w:cs="Times New Roman"/>
          <w:color w:val="000000" w:themeColor="text1"/>
          <w:szCs w:val="22"/>
        </w:rPr>
        <w:t>日语写作：</w:t>
      </w:r>
      <w:r w:rsidRPr="005C53BD">
        <w:rPr>
          <w:rFonts w:ascii="Meiryo UI" w:eastAsia="Meiryo UI" w:hAnsi="Meiryo UI" w:cs="Times New Roman"/>
          <w:bCs/>
          <w:color w:val="000000" w:themeColor="text1"/>
          <w:szCs w:val="22"/>
        </w:rPr>
        <w:t>かめ穴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）的地质景观。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紫龙峡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主要为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安山岩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，这些岩石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形成于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2200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万年前一次火山喷发后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的早期阶段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。所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谓“瓮穴”，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就是分布在水平大石台表的圆形凹洞，是河中的涡流卷动小石块或鹅卵石摩擦大块岩石表面形成的。这些凹洞形似瓮口，因而得名。下游的流纹岩上也有类似的凹洞，但大多位于崖壁较高处，而这里的瓮穴距离下方的水位线只有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米。人们认为，河流侵蚀下游峡谷山壁的速度更快，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因此造成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了这样的高度差异。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06"/>
    <w:rsid w:val="001A5971"/>
    <w:rsid w:val="00625A2B"/>
    <w:rsid w:val="00A65A0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C709B-67F0-4E95-9E32-3D303040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A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A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A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A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A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A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A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A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A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A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5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5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5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5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5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5A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5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5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5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A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A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A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5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