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color w:val="000000" w:themeColor="text1"/>
          <w:szCs w:val="22"/>
          <w:lang w:eastAsia="zh-TW"/>
        </w:rPr>
      </w:pPr>
      <w:r>
        <w:rPr>
          <w:b/>
        </w:rPr>
        <w:t>福江島的農業文化</w:t>
      </w:r>
    </w:p>
    <w:p/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在地質條件複雜的福江島，農民不得不根據土壤性質、臨海距離和土地分類，綜合判斷哪塊地能種什麼，因地制宜地調整作物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種類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和耕種方法。從歷史角度來看，社會和政治動向也會影響特定作物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價值升降。舉例而言，數百年間大米都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是日本的流通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貨幣，這自然也就會激勵島上的農民擴大水稻種植。而近年來，除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了如上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農業要素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之外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，土地開墾、食物保存、交通運輸等領域的進步和科技應用，同樣也影響著福江農民種植作物的選擇。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地瓜和大麥：飽腹之選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五島列島西南部（稱「下五島地區」）大約有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11%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的土地已被開墾為耕地，這裡最重要的農作物是地瓜、大麥和水稻。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因為適合種植水稻的土地有限，營養豐富的地瓜長期以來都是福江居民的主食作物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這種作物很可能是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世紀早期由前往琉球王國（今沖繩）以物換物的美洲商人帶來的。地瓜吃法很多，其中一種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是做成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「甘古呂餅」（</w:t>
      </w: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lang w:eastAsia="zh-TW"/>
        </w:rPr>
        <w:t>kankoro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——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由地瓜與糯米混合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製成的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在地甜品。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大麥大約在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年前便由亞洲大陸傳入了日本，種植歷史比地瓜更長一些。由於富含纖維素和維生素，人們常常將它視為物美價廉的營養補充劑，加入米飯中食用。大麥還可以烘烤成茶、餵養牲口、製作大麥味噌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此外，地瓜和大麥都可用於釀製燒酒，這種烈酒最早發源於日本南部地區。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萬年前開始，福江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的熔岩流便一步步構築起了如今的三井樂、岐宿、福江、富江等半島，大致相當於島嶼的四角。沉積於此的玄武岩和火山灰排水性強，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島上內陸山區富含礦物質的徑流也源源不斷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帶來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養分，種種條件讓這幾個火山熔岩半島成為了種植地瓜和大麥的理想之地，因為這兩種作物最適合種植在排水良好的土地上。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島上土壤非常珍貴，為了防止耕地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土壤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流失，當地農民用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低矮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的石垣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（音同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「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原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」</w:t>
      </w:r>
      <w:r w:rsidRPr="002E6CA5">
        <w:rPr>
          <w:rFonts w:ascii="Source Han Sans TW Normal" w:eastAsia="Source Han Sans TW Normal" w:hAnsi="Source Han Sans TW Normal" w:cs="Times New Roman"/>
          <w:color w:val="000000" w:themeColor="text1"/>
          <w:szCs w:val="22"/>
          <w:lang w:eastAsia="zh-TW"/>
        </w:rPr>
        <w:t>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將圓畑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（</w:t>
      </w:r>
      <w:r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圓形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田地；畑，音同「田」）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圍了起來，這樣既不影響正常排水，又能保住土壤。除此之外，</w:t>
      </w:r>
      <w:r w:rsidRPr="002E6CA5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因為島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嶼周邊諸半島常常面對強勁的海風，人們便以石垣與山茶樹林作為保護土壤與作物的防風屏障。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大米：生財之選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本常見的短粒大米產自水田，因此，稻米通常種植在島上內陸地帶，因為這些地方的沉積岩是島上最古老的地質層，具有良好的保水性。然而，山地丘陵區域平地有限，限制了水稻種植面積，所以除了最富裕的人家以外，在島上大部分歷史時期，百姓們需要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米飯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里添加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其他澱粉類食物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作為主食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大米在日本歷史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多個時期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都是流通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貨幣。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例如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在江戶時代（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1603-1867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），大米是標準化的貿易單位，也是支撐幕府經濟的基礎商品。各藩的權勢與威望如何，通常就用藩內所產大米的數量來衡量，以「石」（音同「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旦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」；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石約等於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～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公斤）為單位來計算。因為大部分藩主會直接向農民徵收大米作為稅金，這就迫使各地領主和農民不得不想方設法增加稻米的產量。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隨著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種植技術和土地開墾技術不斷進步，福江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島的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稻農開墾出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更多的平地用於種植水稻。島嶼周圍的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眾多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淺水海域，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例如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岐宿半島的狹小海灣都被填平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從前的海床變成了可耕作的農田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不過，這些低地稻田如今也面臨氣候變化的威脅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海平面持續升高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不但有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洪水之患的風險，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會導致「鹽害」（土壤鹽鹼化），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土中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鹽分不斷累積，作物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就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無法生長。</w:t>
      </w: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A311A5" w:rsidRPr="002E6CA5" w:rsidRDefault="00A311A5" w:rsidP="00A311A5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iCs/>
          <w:color w:val="000000" w:themeColor="text1"/>
          <w:szCs w:val="22"/>
          <w:u w:val="single"/>
          <w:lang w:eastAsia="zh-TW"/>
        </w:rPr>
        <w:t>從農場到餐桌</w:t>
      </w:r>
    </w:p>
    <w:p w:rsidR="00A311A5" w:rsidRPr="002E6CA5" w:rsidRDefault="00A311A5" w:rsidP="00A311A5">
      <w:pPr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除了主食作物外，福江農民還種植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例如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西蘭花、大根（白蘿蔔）、番茄、西瓜、金橘等各種蔬菜和水果供應當地市場和餐廳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出產一種吃小麥、喝泉水長大的肉豬，品牌名稱為「五島美豚」。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此外，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最近的考古發掘也已經證實，島上的和牛養殖歷史已有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2000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年之久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如今，島上繁育的牛犢大多都被送到其他地區飼養，只有少數留在島上餵養，最終加工為高級和牛牛排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們被稱為「五島牛」，每年只限量養育</w:t>
      </w:r>
      <w:r w:rsidRPr="002E6CA5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頭，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非常珍稀。不過可以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在五島「農業協同組合」（農業合作社）購買，福江市內也有幾家餐廳供應相應餐食。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A5"/>
    <w:rsid w:val="001A5971"/>
    <w:rsid w:val="00625A2B"/>
    <w:rsid w:val="00A311A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92CF4E-5C6F-4564-9EE6-E887DF1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1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1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1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1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1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1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1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1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1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1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1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1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1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1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