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35FC" w:rsidRPr="00582257" w:rsidRDefault="008D35FC" w:rsidP="008D35FC">
      <w:pPr>
        <w:adjustRightInd w:val="0"/>
        <w:snapToGrid w:val="0"/>
        <w:spacing w:line="240" w:lineRule="atLeast"/>
        <w:jc w:val="both"/>
        <w:rPr>
          <w:rFonts w:ascii="Times New Roman" w:eastAsia="Source Han Sans TW Normal" w:hAnsi="Times New Roman" w:cs="Times New Roman"/>
          <w:b/>
          <w:bCs/>
          <w:color w:val="000000" w:themeColor="text1"/>
          <w:szCs w:val="22"/>
          <w:lang w:eastAsia="zh-TW"/>
        </w:rPr>
      </w:pPr>
      <w:r>
        <w:rPr>
          <w:b/>
        </w:rPr>
        <w:t>大瀨崎燈塔</w:t>
      </w:r>
    </w:p>
    <w:p/>
    <w:p w:rsidR="008D35FC" w:rsidRPr="00582257" w:rsidRDefault="008D35FC" w:rsidP="008D35FC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</w:pP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這座燈塔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坐落在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五島列島最西端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的一處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人跡罕至的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海岬上。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在西元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7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世紀至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8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世紀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，此處海岬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曾經是遣唐使船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隊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穿越東海駛向中國之前見到的最後一片日本國土。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1879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年，這裡建起一座西式鋼鐵燈塔</w:t>
      </w:r>
      <w:bookmarkStart w:id="0" w:name="_Hlk186715719"/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，</w:t>
      </w:r>
      <w:bookmarkEnd w:id="0"/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但在第二次世界大戰期間（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1939-1945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）被毀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。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如今的混凝土燈塔建於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1971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年，在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2009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年又改為太陽能供電，現在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已經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可以遠端操控。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循著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它的燈光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，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可以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發現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距離海岸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22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公里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處的船隻。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強勁的海風與海浪日夜拍打著燈塔腳下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60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公尺高的懸崖，讓懸崖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慢慢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露出了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下方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傾斜的岩層。</w:t>
      </w:r>
    </w:p>
    <w:p w:rsidR="008D35FC" w:rsidRPr="00582257" w:rsidRDefault="008D35FC" w:rsidP="008D35FC">
      <w:pPr>
        <w:adjustRightInd w:val="0"/>
        <w:snapToGrid w:val="0"/>
        <w:spacing w:line="240" w:lineRule="atLeast"/>
        <w:ind w:firstLineChars="200" w:firstLine="440"/>
        <w:jc w:val="both"/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</w:pP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站在大瀨山（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249.3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公尺）頂峰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正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下方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的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觀景台上能俯視燈塔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；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放眼遠望，崎嶇嶙峋的海岸線與島內連綿起伏的群山也盡在眼前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。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這裡還是拍攝日落美景的絕佳地點</w:t>
      </w:r>
      <w:bookmarkStart w:id="1" w:name="_Hlk187040180"/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。</w:t>
      </w:r>
      <w:bookmarkEnd w:id="1"/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從觀景台有一條小道穿</w:t>
      </w:r>
      <w:r w:rsidRPr="00582257">
        <w:rPr>
          <w:rFonts w:ascii="Times New Roman" w:eastAsia="Source Han Sans TW Normal" w:hAnsi="Times New Roman" w:cs="Times New Roman" w:hint="eastAsia"/>
          <w:color w:val="000000" w:themeColor="text1"/>
          <w:szCs w:val="22"/>
          <w:lang w:eastAsia="zh-TW"/>
        </w:rPr>
        <w:t>過一片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山茶樹林，直通燈塔腳下的草地，這條健行小道往返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2.4</w:t>
      </w:r>
      <w:r w:rsidRPr="00582257">
        <w:rPr>
          <w:rFonts w:ascii="Times New Roman" w:eastAsia="Source Han Sans TW Normal" w:hAnsi="Times New Roman" w:cs="Times New Roman"/>
          <w:color w:val="000000" w:themeColor="text1"/>
          <w:szCs w:val="22"/>
          <w:lang w:eastAsia="zh-TW"/>
        </w:rPr>
        <w:t>公里。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083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FC"/>
    <w:rsid w:val="001A5971"/>
    <w:rsid w:val="00625A2B"/>
    <w:rsid w:val="008D35FC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2E5D264-A5FC-49ED-A2F7-6F735382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35F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35F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35F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35F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35F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35F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35F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35F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D35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D35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D35F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D35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D35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D35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D35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D35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D35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D35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D3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35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D35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3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D35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35F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D35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D35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D35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D35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2025-08-29T16:03:00Z</dcterms:created>
  <dcterms:modified xsi:type="dcterms:W3CDTF">2025-08-29T16:03:00Z</dcterms:modified>
</cp:coreProperties>
</file>