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76D0" w:rsidRPr="00582257" w:rsidRDefault="00A676D0" w:rsidP="00A676D0">
      <w:pPr>
        <w:adjustRightInd w:val="0"/>
        <w:snapToGrid w:val="0"/>
        <w:spacing w:line="240" w:lineRule="atLeast"/>
        <w:jc w:val="both"/>
        <w:rPr>
          <w:rFonts w:ascii="Times New Roman" w:eastAsia="Source Han Sans TW Normal" w:hAnsi="Times New Roman" w:cs="Times New Roman"/>
          <w:b/>
          <w:bCs/>
          <w:color w:val="000000" w:themeColor="text1"/>
          <w:szCs w:val="22"/>
          <w:lang w:eastAsia="zh-TW"/>
        </w:rPr>
      </w:pPr>
      <w:r>
        <w:rPr>
          <w:b/>
        </w:rPr>
        <w:t>五島觀光歷史資料館</w:t>
      </w:r>
    </w:p>
    <w:p/>
    <w:p w:rsidR="00A676D0" w:rsidRPr="00582257" w:rsidRDefault="00A676D0" w:rsidP="00A676D0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</w:pP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這座三層樓的資料館位於福江城原址上一座仿天守閣的現代建築內，著重介紹五島列島的歷史與文化。</w:t>
      </w:r>
    </w:p>
    <w:p w:rsidR="00A676D0" w:rsidRPr="00582257" w:rsidRDefault="00A676D0" w:rsidP="00A676D0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</w:pP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一樓除了提供觀光景點資訊外，還有一家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當地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特產商店和一個播放介紹五島傳統風箏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「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婆羅門風箏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」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影片的小電影院。此外，這裡還有一個對遊客開放的媒體歷史資料檔案室。</w:t>
      </w:r>
    </w:p>
    <w:p w:rsidR="00A676D0" w:rsidRPr="00582257" w:rsidRDefault="00A676D0" w:rsidP="00A676D0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</w:pP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二樓介紹五島列島歷史、文化及宗教信仰，展出了曾經屬於武士家族的物品、遣唐使船的模型等，還有當地知名文化、宗教界人物的相關展覽。</w:t>
      </w:r>
    </w:p>
    <w:p w:rsidR="00A676D0" w:rsidRPr="00582257" w:rsidRDefault="00A676D0" w:rsidP="00A676D0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</w:pP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三樓展覽則追溯了從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1566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年第一批葡萄牙傳教士來到這裡直至今天的宗教歷史，詳述了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五島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列島與基督教的淵源。除此之外還展出傳統的農具、漁具，並介紹五島列島的節慶與神樂（日本傳統歌舞表演藝術）等文化活動。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D0"/>
    <w:rsid w:val="001A5971"/>
    <w:rsid w:val="00625A2B"/>
    <w:rsid w:val="00A676D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803CED-6CBF-4EEC-B811-18B776C1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76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6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76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76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76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76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76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76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76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76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76D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676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76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76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76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76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76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76D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67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76D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676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7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676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76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76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7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76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76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2025-08-29T16:04:00Z</dcterms:created>
  <dcterms:modified xsi:type="dcterms:W3CDTF">2025-08-29T16:04:00Z</dcterms:modified>
</cp:coreProperties>
</file>