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02B" w:rsidRPr="00D165CA" w:rsidRDefault="009D202B" w:rsidP="009D202B">
      <w:pPr>
        <w:spacing w:line="0" w:lineRule="atLeast"/>
        <w:rPr>
          <w:rFonts w:ascii="Batang" w:eastAsia="Batang" w:hAnsi="Batang"/>
          <w:b/>
          <w:sz w:val="21"/>
          <w:szCs w:val="21"/>
          <w:lang w:eastAsia="ko-KR"/>
        </w:rPr>
      </w:pPr>
      <w:r>
        <w:rPr>
          <w:b/>
        </w:rPr>
        <w:t>고코쿠지 절 본당</w:t>
      </w:r>
    </w:p>
    <w:p w:rsidR="009D202B" w:rsidRPr="00D165CA" w:rsidRDefault="009D202B" w:rsidP="009D202B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/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본당(법당)은 고코쿠지 절의 정신적 중심이며, 부처인 석가모니를 모시고 있습니다. 본당은 팔작집 지붕 양식의 이층 지붕, 장식기와, 처마를 받치는 복잡한 목제 가로대가 특징적입니다. 현재의 건축물은 1797년에 세워졌습니다.</w:t>
      </w: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val="en" w:eastAsia="ko-KR"/>
        </w:rPr>
      </w:pP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본당 내에는 금색의 본존 석가모니상을 비롯한 수많은 불상이 안치되어 있습니다. 이 불상은 연꽃대좌에 앉아있고, 불교의 수호자인 사천왕상이 양쪽에 나란히 놓여 있습니다. 천장에는 본당을 지키는 용이 그려져 있습니다.</w:t>
      </w: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eastAsia="ko-KR"/>
        </w:rPr>
      </w:pP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본당 뒤편에서 명상 도장인 선당까지 회랑이 이어져 있습니다. 거기에서 개산당까지 제2회랑이 이어집니다. 개산당에는 일본의 선종 보급에 헌신한 승려 신치 가쿠신(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心地</w:t>
      </w:r>
      <w:r w:rsidRPr="00D165CA">
        <w:rPr>
          <w:rFonts w:ascii="ＭＳ 明朝" w:eastAsia="ＭＳ 明朝" w:hAnsi="ＭＳ 明朝" w:cs="ＭＳ 明朝" w:hint="eastAsia"/>
          <w:sz w:val="21"/>
          <w:szCs w:val="21"/>
          <w:lang w:eastAsia="ko-KR"/>
        </w:rPr>
        <w:t>覚</w:t>
      </w:r>
      <w:r w:rsidRPr="00D165CA">
        <w:rPr>
          <w:rFonts w:ascii="Batang" w:eastAsia="Batang" w:hAnsi="Batang" w:cs="Batang" w:hint="eastAsia"/>
          <w:sz w:val="21"/>
          <w:szCs w:val="21"/>
          <w:lang w:eastAsia="ko-KR"/>
        </w:rPr>
        <w:t>心</w:t>
      </w:r>
      <w:r w:rsidRPr="00D165CA">
        <w:rPr>
          <w:rFonts w:ascii="Batang" w:eastAsia="Batang" w:hAnsi="Batang" w:hint="eastAsia"/>
          <w:sz w:val="21"/>
          <w:szCs w:val="21"/>
          <w:lang w:eastAsia="ko-KR"/>
        </w:rPr>
        <w:t>,</w:t>
      </w:r>
      <w:r w:rsidRPr="00D165CA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1207~1298년)이 모셔져 있습니다. 가쿠신 선사는 13세기 후반 대부분을 고코쿠지 절의 주지를 지냈습니다. 가쿠신은 고다이고 천황(재위 1318~1339년)이 사후에 부여한 칭호인 홋토 엔묘 국사(</w:t>
      </w:r>
      <w:r w:rsidRPr="00D165CA">
        <w:rPr>
          <w:rStyle w:val="cf01"/>
          <w:rFonts w:ascii="Batang" w:eastAsia="Batang" w:hAnsi="Batang" w:cs="Arial" w:hint="default"/>
          <w:sz w:val="21"/>
          <w:szCs w:val="21"/>
          <w:lang w:eastAsia="ko-KR"/>
        </w:rPr>
        <w:t xml:space="preserve">法燈円明 </w:t>
      </w:r>
      <w:r w:rsidRPr="00D165CA">
        <w:rPr>
          <w:rStyle w:val="cf01"/>
          <w:rFonts w:ascii="ＭＳ 明朝" w:eastAsia="ＭＳ 明朝" w:hAnsi="ＭＳ 明朝" w:cs="ＭＳ 明朝" w:hint="default"/>
          <w:sz w:val="21"/>
          <w:szCs w:val="21"/>
          <w:lang w:eastAsia="ko-KR"/>
        </w:rPr>
        <w:t>国</w:t>
      </w:r>
      <w:r w:rsidRPr="00D165CA">
        <w:rPr>
          <w:rStyle w:val="cf01"/>
          <w:rFonts w:ascii="Batang" w:eastAsia="Batang" w:hAnsi="Batang" w:cs="Arial" w:hint="default"/>
          <w:sz w:val="21"/>
          <w:szCs w:val="21"/>
          <w:lang w:eastAsia="ko-KR"/>
        </w:rPr>
        <w:t>師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, 완전히 깨어난 법등의 국사라는 의미)라고도 불립니다. 선사의 장지 위에 건립된 개산당에는 가쿠신의 목조상이 안치되어 있습니다. 현재의 건축물은 1823년에 세워졌습니다.</w:t>
      </w: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val="en" w:eastAsia="ko-KR"/>
        </w:rPr>
      </w:pPr>
    </w:p>
    <w:p w:rsidR="009D202B" w:rsidRPr="00D165CA" w:rsidRDefault="009D202B" w:rsidP="009D202B">
      <w:pPr>
        <w:spacing w:line="0" w:lineRule="atLeast"/>
        <w:ind w:leftChars="-1" w:left="-2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선당과 개산당은 일반에 공개되지 않으며, 본당은 사찰 행사 때만 공개됩니다. 정면의 문 틈새로 본당 내부를 엿볼 수 있으며, 경내를 산책하면서 세 불당의 외관을 바라볼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2B"/>
    <w:rsid w:val="001A5971"/>
    <w:rsid w:val="00625A2B"/>
    <w:rsid w:val="009D20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87F95-665D-44B4-8EFA-6441F37C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0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0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0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0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0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0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20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20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20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20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2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2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2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0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20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2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20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202B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9D202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2025-08-29T16:38:00Z</dcterms:created>
  <dcterms:modified xsi:type="dcterms:W3CDTF">2025-08-29T16:38:00Z</dcterms:modified>
</cp:coreProperties>
</file>