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576" w:rsidRPr="00D165CA" w:rsidRDefault="00ED4576" w:rsidP="00ED4576">
      <w:pPr>
        <w:spacing w:line="0" w:lineRule="atLeast"/>
        <w:rPr>
          <w:rFonts w:ascii="Batang" w:eastAsia="Batang" w:hAnsi="Batang"/>
          <w:b/>
          <w:bCs/>
          <w:sz w:val="21"/>
          <w:szCs w:val="21"/>
          <w:lang w:val="en" w:eastAsia="ko-KR"/>
        </w:rPr>
      </w:pPr>
      <w:r>
        <w:rPr>
          <w:b/>
        </w:rPr>
        <w:t>괭생이모자반 덮밥</w:t>
      </w:r>
    </w:p>
    <w:p w:rsidR="00ED4576" w:rsidRPr="00D165CA" w:rsidRDefault="00ED4576" w:rsidP="00ED4576">
      <w:pPr>
        <w:spacing w:line="0" w:lineRule="atLeast"/>
        <w:rPr>
          <w:rFonts w:ascii="Batang" w:eastAsia="Batang" w:hAnsi="Batang"/>
          <w:sz w:val="21"/>
          <w:szCs w:val="21"/>
          <w:lang w:val="en" w:eastAsia="ko-KR"/>
        </w:rPr>
      </w:pPr>
      <w:r/>
    </w:p>
    <w:p w:rsidR="00ED4576" w:rsidRPr="00D165CA" w:rsidRDefault="00ED4576" w:rsidP="00ED4576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‘괭생이모자반 덮밥’은 양념한 해조류 위에 날달걀 등의 재료를 얹은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덮밥 요리로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유라초에서는 유명한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향토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요리입니다.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요리명은 주가 되는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식재료인 ‘괭생이모자반(학명: </w:t>
      </w:r>
      <w:r w:rsidRPr="00D165CA">
        <w:rPr>
          <w:rFonts w:ascii="Batang" w:eastAsia="Batang" w:hAnsi="Batang" w:cs="Meiryo UI" w:hint="eastAsia"/>
          <w:i/>
          <w:iCs/>
          <w:sz w:val="21"/>
          <w:szCs w:val="21"/>
          <w:lang w:val="ko-KR" w:eastAsia="ko-KR" w:bidi="ko-KR"/>
        </w:rPr>
        <w:t>Sargassum horneri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)’에서 유래했습니다. 괭생이모자반은 갈조류에 속하며, 다른 해조류에 비해 영양가가 우수하다고 평가받고 있습니다.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특히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풍부하게 들어있는 다당체 후코이단은 암 치료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와 피부 미용 등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다양한 건강 효과가 있는 것으로 알려져 있습니다.</w:t>
      </w:r>
    </w:p>
    <w:p w:rsidR="00ED4576" w:rsidRPr="00D165CA" w:rsidRDefault="00ED4576" w:rsidP="00ED4576">
      <w:pPr>
        <w:spacing w:line="0" w:lineRule="atLeast"/>
        <w:rPr>
          <w:rFonts w:ascii="Batang" w:eastAsia="Batang" w:hAnsi="Batang"/>
          <w:sz w:val="21"/>
          <w:szCs w:val="21"/>
          <w:lang w:eastAsia="ko-KR"/>
        </w:rPr>
      </w:pPr>
    </w:p>
    <w:p w:rsidR="00ED4576" w:rsidRPr="00D165CA" w:rsidRDefault="00ED4576" w:rsidP="00ED4576">
      <w:pPr>
        <w:spacing w:line="0" w:lineRule="atLeast"/>
        <w:rPr>
          <w:rFonts w:ascii="Batang" w:eastAsia="Batang" w:hAnsi="Batang" w:cs="Meiryo UI"/>
          <w:sz w:val="21"/>
          <w:szCs w:val="21"/>
          <w:lang w:val="ko-KR" w:eastAsia="ko-KR" w:bidi="ko-KR"/>
        </w:rPr>
      </w:pP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　괭생이모자반 덮밥은 유라초 부근의 숙박 시설과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>시라사키 해양공원의 미치노에키(도로변의 휴게 시설) 내 식당 등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에서 맛볼 수 있습니다.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가게마다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 xml:space="preserve">독자적인 괭생이모자반 덮밥을 제공하고 있으나, 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주재료는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보통 백미와 현지에서 채취한 괭생이모자반</w:t>
      </w:r>
      <w:r w:rsidRPr="00D165CA">
        <w:rPr>
          <w:rFonts w:ascii="Batang" w:eastAsia="Batang" w:hAnsi="Batang" w:cs="Arial" w:hint="eastAsia"/>
          <w:spacing w:val="8"/>
          <w:sz w:val="21"/>
          <w:szCs w:val="21"/>
          <w:lang w:val="ko-KR" w:eastAsia="ko-KR" w:bidi="ko-KR"/>
        </w:rPr>
        <w:t xml:space="preserve">입니다. </w:t>
      </w:r>
      <w:r w:rsidRPr="00D165CA">
        <w:rPr>
          <w:rFonts w:ascii="Batang" w:eastAsia="Batang" w:hAnsi="Batang" w:cs="Meiryo UI" w:hint="eastAsia"/>
          <w:sz w:val="21"/>
          <w:szCs w:val="21"/>
          <w:lang w:val="ko-KR" w:eastAsia="ko-KR" w:bidi="ko-KR"/>
        </w:rPr>
        <w:t>여기에 치어, 차조기, 매실장아찌, 아보카도 등을 토핑합니다. 그 밖에도 참마를 갈아만든 도로로나 낫토, 오크라 등 괭생이모자반처럼 끈적끈적한 식감의 재료를 토핑하는 경우도 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576"/>
    <w:rsid w:val="001A5971"/>
    <w:rsid w:val="00625A2B"/>
    <w:rsid w:val="00C41D39"/>
    <w:rsid w:val="00ED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243A76-472F-4B2D-878D-A58013AF1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5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5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5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5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5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5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5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45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45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45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4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4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4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4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45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45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4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4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4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4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5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45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4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45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D4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2025-08-29T16:39:00Z</dcterms:created>
  <dcterms:modified xsi:type="dcterms:W3CDTF">2025-08-29T16:39:00Z</dcterms:modified>
</cp:coreProperties>
</file>