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2A0" w:rsidRPr="00DE4965" w:rsidRDefault="009852A0" w:rsidP="009852A0">
      <w:pPr>
        <w:pStyle w:val="JapaneseNouhin"/>
        <w:spacing w:before="75" w:after="75" w:line="240" w:lineRule="auto"/>
        <w:ind w:right="74"/>
        <w:rPr>
          <w:rFonts w:ascii="Batang" w:eastAsia="Batang" w:hAnsi="Batang"/>
          <w:b/>
          <w:bCs/>
          <w:sz w:val="21"/>
          <w:szCs w:val="21"/>
        </w:rPr>
      </w:pPr>
      <w:r>
        <w:rPr>
          <w:b/>
        </w:rPr>
        <w:t>간몬 해협</w:t>
      </w:r>
    </w:p>
    <w:p w:rsidR="009852A0" w:rsidRPr="00E40A93" w:rsidRDefault="009852A0" w:rsidP="009852A0">
      <w:pPr>
        <w:pStyle w:val="JapaneseNouhin"/>
        <w:spacing w:before="75" w:after="75" w:line="240" w:lineRule="auto"/>
        <w:ind w:right="74"/>
        <w:rPr>
          <w:rFonts w:ascii="Batang" w:eastAsia="Batang" w:hAnsi="Batang"/>
          <w:sz w:val="21"/>
          <w:szCs w:val="21"/>
        </w:rPr>
      </w:pPr>
      <w:r/>
    </w:p>
    <w:p w:rsidR="009852A0" w:rsidRPr="00E40A93" w:rsidRDefault="009852A0" w:rsidP="009852A0">
      <w:pPr>
        <w:pStyle w:val="JapaneseNouhin"/>
        <w:spacing w:before="75" w:after="75" w:line="240" w:lineRule="auto"/>
        <w:ind w:right="74" w:firstLineChars="100" w:firstLine="210"/>
        <w:rPr>
          <w:rFonts w:ascii="Batang" w:eastAsia="Batang" w:hAnsi="Batang"/>
          <w:sz w:val="21"/>
          <w:szCs w:val="21"/>
        </w:rPr>
      </w:pPr>
      <w:r w:rsidRPr="00E40A93">
        <w:rPr>
          <w:rFonts w:ascii="Batang" w:eastAsia="Batang" w:hAnsi="Batang"/>
          <w:sz w:val="21"/>
          <w:lang w:val="ko-KR" w:bidi="ko-KR"/>
        </w:rPr>
        <w:t xml:space="preserve">간몬 해협은 혼슈와 규슈 사이에 있는 해협으로 수에즈 운하와 파나마 운하처럼 국가의 명운을 좌우하는 중요한 수로입니다. 수 세기 동안 이 해협은 </w:t>
      </w:r>
      <w:r w:rsidRPr="00E40A93">
        <w:rPr>
          <w:rFonts w:ascii="Batang" w:eastAsia="Batang" w:hAnsi="Batang" w:hint="eastAsia"/>
          <w:sz w:val="21"/>
          <w:lang w:val="ko-KR" w:bidi="ko-KR"/>
        </w:rPr>
        <w:t>한국</w:t>
      </w:r>
      <w:r w:rsidRPr="00E40A93">
        <w:rPr>
          <w:rFonts w:ascii="Batang" w:eastAsia="Batang" w:hAnsi="Batang"/>
          <w:sz w:val="21"/>
          <w:lang w:val="ko-KR" w:bidi="ko-KR"/>
        </w:rPr>
        <w:t xml:space="preserve"> </w:t>
      </w:r>
      <w:r w:rsidRPr="00E40A93">
        <w:rPr>
          <w:rFonts w:ascii="Batang" w:eastAsia="Batang" w:hAnsi="Batang" w:hint="eastAsia"/>
          <w:sz w:val="21"/>
          <w:lang w:val="ko-KR" w:bidi="ko-KR"/>
        </w:rPr>
        <w:t>동해</w:t>
      </w:r>
      <w:r w:rsidRPr="00E40A93">
        <w:rPr>
          <w:rFonts w:ascii="Batang" w:eastAsia="Batang" w:hAnsi="Batang"/>
          <w:sz w:val="21"/>
          <w:lang w:bidi="ko-KR"/>
        </w:rPr>
        <w:t>·</w:t>
      </w:r>
      <w:r w:rsidRPr="00E40A93">
        <w:rPr>
          <w:rFonts w:ascii="Batang" w:eastAsia="Batang" w:hAnsi="Batang"/>
          <w:sz w:val="21"/>
          <w:lang w:val="ko-KR" w:bidi="ko-KR"/>
        </w:rPr>
        <w:t>일본해와 세토 내해를 이어주는 중요한 해상 교통로였습니다. 해협의 길이는 약 15해리, 깊이는 12m로 가장 좁은 곳에서는 항행 가능한 폭이 불과 0.5km밖에 되지 않습니다. S자 형태로 구불구불한 데다 좁고 시야도 나쁘며 위험한 암초도 있기 때문에 항행이 굉장히 어려운 것으로 알려져 있습니다. 조류의 속도는 최대 11노트(초속 5.56m)나 됩니다.</w:t>
      </w:r>
    </w:p>
    <w:p w:rsidR="009852A0" w:rsidRPr="00E40A93" w:rsidRDefault="009852A0" w:rsidP="009852A0">
      <w:pPr>
        <w:pStyle w:val="JapaneseNouhin"/>
        <w:spacing w:before="75" w:after="75" w:line="240" w:lineRule="auto"/>
        <w:ind w:right="74"/>
        <w:rPr>
          <w:rFonts w:ascii="Batang" w:eastAsia="Batang" w:hAnsi="Batang"/>
          <w:sz w:val="21"/>
          <w:szCs w:val="21"/>
        </w:rPr>
      </w:pPr>
    </w:p>
    <w:p w:rsidR="009852A0" w:rsidRDefault="009852A0" w:rsidP="009852A0">
      <w:pPr>
        <w:pStyle w:val="JapaneseNouhin"/>
        <w:spacing w:before="75" w:after="75" w:line="240" w:lineRule="auto"/>
        <w:ind w:right="74" w:firstLineChars="100" w:firstLine="210"/>
        <w:rPr>
          <w:rFonts w:ascii="Batang" w:eastAsia="Batang" w:hAnsi="Batang"/>
          <w:sz w:val="21"/>
          <w:lang w:val="ko-KR" w:bidi="ko-KR"/>
        </w:rPr>
      </w:pPr>
      <w:r w:rsidRPr="00E40A93">
        <w:rPr>
          <w:rFonts w:ascii="Batang" w:eastAsia="Batang" w:hAnsi="Batang"/>
          <w:sz w:val="21"/>
          <w:lang w:val="ko-KR" w:bidi="ko-KR"/>
        </w:rPr>
        <w:t>간몬 해협은 지리적으로는 비교적 작은 해협이지만, 지정학적, 역사적, 문화적인 관점에서는 큰 존재입니다. 수 세기에 걸쳐 이 항로를 성인, 스파이, 학자가 찾아왔습니다. 해전과 정치적인 변혁, 그리고 천황의 비극적인 죽음도 있었습니다. 수 세기에 걸쳐 ‘아나토(穴門)’, ‘바칸(馬</w:t>
      </w:r>
      <w:r w:rsidRPr="00E40A93">
        <w:rPr>
          <w:rFonts w:ascii="ＭＳ 明朝" w:eastAsia="ＭＳ 明朝" w:hAnsi="ＭＳ 明朝" w:cs="ＭＳ 明朝" w:hint="eastAsia"/>
          <w:sz w:val="21"/>
          <w:lang w:val="ko-KR" w:bidi="ko-KR"/>
        </w:rPr>
        <w:t>関</w:t>
      </w:r>
      <w:r w:rsidRPr="00E40A93">
        <w:rPr>
          <w:rFonts w:ascii="Batang" w:eastAsia="Batang" w:hAnsi="Batang"/>
          <w:sz w:val="21"/>
          <w:lang w:val="ko-KR" w:bidi="ko-KR"/>
        </w:rPr>
        <w:t>)’, ‘시모노세키(下</w:t>
      </w:r>
      <w:r w:rsidRPr="00E40A93">
        <w:rPr>
          <w:rFonts w:ascii="ＭＳ 明朝" w:eastAsia="ＭＳ 明朝" w:hAnsi="ＭＳ 明朝" w:cs="ＭＳ 明朝" w:hint="eastAsia"/>
          <w:sz w:val="21"/>
          <w:lang w:val="ko-KR" w:bidi="ko-KR"/>
        </w:rPr>
        <w:t>関</w:t>
      </w:r>
      <w:r w:rsidRPr="00E40A93">
        <w:rPr>
          <w:rFonts w:ascii="Batang" w:eastAsia="Batang" w:hAnsi="Batang"/>
          <w:sz w:val="21"/>
          <w:lang w:val="ko-KR" w:bidi="ko-KR"/>
        </w:rPr>
        <w:t>)’ 등 여러 이름으로 일컬어졌습니다.</w:t>
      </w:r>
    </w:p>
    <w:p w:rsidR="009852A0" w:rsidRDefault="009852A0" w:rsidP="009852A0">
      <w:pPr>
        <w:pStyle w:val="JapaneseNouhin"/>
        <w:spacing w:before="75" w:after="75" w:line="240" w:lineRule="auto"/>
        <w:ind w:right="74" w:firstLineChars="100" w:firstLine="210"/>
        <w:rPr>
          <w:rFonts w:ascii="Batang" w:eastAsia="Batang" w:hAnsi="Batang"/>
          <w:sz w:val="21"/>
          <w:lang w:val="ko-KR" w:bidi="ko-KR"/>
        </w:rPr>
      </w:pPr>
    </w:p>
    <w:p w:rsidR="009852A0" w:rsidRPr="00E40A93" w:rsidRDefault="009852A0" w:rsidP="009852A0">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간몬 해협의 형성</w:t>
      </w:r>
    </w:p>
    <w:p w:rsidR="009852A0" w:rsidRPr="00E40A93" w:rsidRDefault="009852A0" w:rsidP="009852A0">
      <w:pPr>
        <w:pStyle w:val="JapaneseNouhin"/>
        <w:spacing w:before="75" w:after="75" w:line="240" w:lineRule="auto"/>
        <w:ind w:right="74" w:firstLineChars="100" w:firstLine="210"/>
        <w:rPr>
          <w:rFonts w:ascii="Batang" w:eastAsia="Batang" w:hAnsi="Batang"/>
          <w:sz w:val="21"/>
          <w:szCs w:val="21"/>
        </w:rPr>
      </w:pPr>
      <w:r w:rsidRPr="00E40A93">
        <w:rPr>
          <w:rFonts w:ascii="Batang" w:eastAsia="Batang" w:hAnsi="Batang"/>
          <w:sz w:val="21"/>
          <w:lang w:val="ko-KR" w:bidi="ko-KR"/>
        </w:rPr>
        <w:t>간몬 해협은 약 6,000년 전에 혼슈와 규슈가 분리되면서 형성된 것으로 추정됩니다. 그러나 일본의 신화에 따르면 간몬 해협은 3세기 초 진구 황후가 규슈의 선주민족 구마소의 반란을 진압하기 위해 남하했을 때 형성되었다고 합니다. 진구 황후는 여행 도중 아나토라고 불리는 동굴에 들렀는데, 그 동굴이 기적처럼 두 개로 갈라졌고 대지가 갈라진 커다란 틈이 해협이 되었다고 합니다.</w:t>
      </w:r>
    </w:p>
    <w:p w:rsidR="009852A0" w:rsidRPr="00E40A93" w:rsidRDefault="009852A0" w:rsidP="009852A0">
      <w:pPr>
        <w:pStyle w:val="JapaneseNouhin"/>
        <w:spacing w:before="75" w:after="75" w:line="240" w:lineRule="auto"/>
        <w:ind w:right="74"/>
        <w:rPr>
          <w:rFonts w:ascii="Batang" w:eastAsia="Batang" w:hAnsi="Batang"/>
          <w:sz w:val="21"/>
          <w:szCs w:val="21"/>
        </w:rPr>
      </w:pPr>
    </w:p>
    <w:p w:rsidR="009852A0" w:rsidRPr="00E40A93" w:rsidRDefault="009852A0" w:rsidP="009852A0">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단노우라의 비극</w:t>
      </w:r>
    </w:p>
    <w:p w:rsidR="009852A0" w:rsidRPr="00E40A93" w:rsidRDefault="009852A0" w:rsidP="009852A0">
      <w:pPr>
        <w:pStyle w:val="JapaneseNouhin"/>
        <w:spacing w:before="75" w:after="75" w:line="240" w:lineRule="auto"/>
        <w:ind w:right="74" w:firstLineChars="100" w:firstLine="210"/>
        <w:rPr>
          <w:rFonts w:ascii="Batang" w:eastAsia="Batang" w:hAnsi="Batang"/>
          <w:sz w:val="21"/>
          <w:szCs w:val="21"/>
        </w:rPr>
      </w:pPr>
      <w:r w:rsidRPr="00E40A93">
        <w:rPr>
          <w:rFonts w:ascii="Batang" w:eastAsia="Batang" w:hAnsi="Batang"/>
          <w:sz w:val="21"/>
          <w:lang w:val="ko-KR" w:bidi="ko-KR"/>
        </w:rPr>
        <w:t>12세기 말 일본에서는 ‘헤이케’와 ‘겐지’라는 무사 일족이 큰 전쟁을 벌였습니다. 겐페이 전쟁(1180~1185)이라고 불리는 이 전쟁은 간몬 해협 연안에서 일어난 ‘단노우라 전투’로 종결되었습니다. 자신들의 패배를 깨달은 헤이케의 무사들은 적에게 사로잡히는 것이 불명예라고 생각해 스스로 바다에 몸을 던졌습니다. 헤이케의 군에 끌려간 8세의 안토쿠 천황(1178~1185)은 조모인 니이노아마(1126~1185)의 품에 안겨 바다에 빠져 목숨을 잃었습니다.</w:t>
      </w:r>
    </w:p>
    <w:p w:rsidR="009852A0" w:rsidRPr="00E40A93" w:rsidRDefault="009852A0" w:rsidP="009852A0">
      <w:pPr>
        <w:pStyle w:val="JapaneseNouhin"/>
        <w:spacing w:before="75" w:after="75" w:line="240" w:lineRule="auto"/>
        <w:ind w:right="74"/>
        <w:rPr>
          <w:rFonts w:ascii="Batang" w:eastAsia="Batang" w:hAnsi="Batang"/>
          <w:sz w:val="21"/>
          <w:szCs w:val="21"/>
        </w:rPr>
      </w:pPr>
    </w:p>
    <w:p w:rsidR="009852A0" w:rsidRPr="00E40A93" w:rsidRDefault="009852A0" w:rsidP="009852A0">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무로마치 시대부터 에도 시대의 간몬 해협</w:t>
      </w:r>
    </w:p>
    <w:p w:rsidR="009852A0" w:rsidRDefault="009852A0" w:rsidP="009852A0">
      <w:pPr>
        <w:pStyle w:val="JapaneseNouhin"/>
        <w:spacing w:before="75" w:after="75" w:line="240" w:lineRule="auto"/>
        <w:ind w:right="74" w:firstLineChars="100" w:firstLine="210"/>
        <w:rPr>
          <w:rFonts w:ascii="Batang" w:eastAsia="Batang" w:hAnsi="Batang"/>
          <w:sz w:val="21"/>
          <w:lang w:val="ko-KR" w:bidi="ko-KR"/>
        </w:rPr>
      </w:pPr>
      <w:r w:rsidRPr="00E40A93">
        <w:rPr>
          <w:rFonts w:ascii="Batang" w:eastAsia="Batang" w:hAnsi="Batang"/>
          <w:sz w:val="21"/>
          <w:lang w:val="ko-KR" w:bidi="ko-KR"/>
        </w:rPr>
        <w:t>무로마치 시대(1336~1573) 동안 중국 명나라(1368~1644)로 향하는 사신들의 배가 간몬 해협을 통과해 모지에 상륙하는 일이 잦았습니다. 당시 모지는 교역항으로 인가를 받아 북부 규슈의 유력한 무장이었던 오우치 가문이 항구를 통괄하고 있었습니다. 1550년에는 예수회의 선교사 프란치스코 하비에르(1506~1552)가 포교를 위해 교토로 향하던 길에 시모노세키에 상륙했습니다. 교토에서 불교도들에게 크게 거절당한 뒤 그와 그의 지지자들은 현재의 야마구치현에 해당하는 곳으로 돌아와 기독교를 전파하는 활동을 이어갔습니다.</w:t>
      </w:r>
    </w:p>
    <w:p w:rsidR="009852A0" w:rsidRDefault="009852A0" w:rsidP="009852A0">
      <w:pPr>
        <w:pStyle w:val="JapaneseNouhin"/>
        <w:spacing w:before="75" w:after="75" w:line="240" w:lineRule="auto"/>
        <w:ind w:right="74"/>
        <w:rPr>
          <w:rFonts w:ascii="Batang" w:eastAsiaTheme="minorEastAsia" w:hAnsi="Batang"/>
          <w:sz w:val="21"/>
          <w:lang w:val="ko-KR" w:bidi="ko-KR"/>
        </w:rPr>
      </w:pPr>
    </w:p>
    <w:p w:rsidR="009852A0" w:rsidRDefault="009852A0" w:rsidP="009852A0">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1592년 일본의 쇼군 도요토미 히데요시(1537~1598)가 오사카로 향하는 항해 도중에 이 해협에서 조난당했습니다. 그의 배는 암초가 가장 위험한 간조 때 해협으로 들어갔습니다. 그런데 어머니가 위독하여 서두르고 있었던 도요토미 히데요시는 배를 더 몰고 나가다 배가 좌초되었고, 도요토미 히데요시는 바다에 빠지게 되었습니다. 그는 다른 배에 구조되어 겨우 목숨을 건질 수 있었습니다.</w:t>
      </w:r>
    </w:p>
    <w:p w:rsidR="009852A0" w:rsidRPr="008B049D" w:rsidRDefault="009852A0" w:rsidP="009852A0">
      <w:pPr>
        <w:pStyle w:val="JapaneseNouhin"/>
        <w:spacing w:before="75" w:after="75" w:line="240" w:lineRule="auto"/>
        <w:ind w:right="74"/>
        <w:rPr>
          <w:rFonts w:ascii="Batang" w:eastAsiaTheme="minorEastAsia" w:hAnsi="Batang"/>
          <w:sz w:val="21"/>
          <w:lang w:val="ko-KR" w:bidi="ko-KR"/>
        </w:rPr>
      </w:pPr>
    </w:p>
    <w:p w:rsidR="009852A0" w:rsidRDefault="009852A0" w:rsidP="009852A0">
      <w:pPr>
        <w:pStyle w:val="JapaneseNouhin"/>
        <w:spacing w:before="75" w:after="75" w:line="240" w:lineRule="auto"/>
        <w:ind w:right="74" w:firstLineChars="100" w:firstLine="210"/>
        <w:rPr>
          <w:rFonts w:ascii="Batang" w:eastAsia="Batang" w:hAnsi="Batang"/>
          <w:sz w:val="21"/>
          <w:lang w:val="ko-KR" w:bidi="ko-KR"/>
        </w:rPr>
      </w:pPr>
      <w:r w:rsidRPr="00E40A93">
        <w:rPr>
          <w:rFonts w:ascii="Batang" w:eastAsia="Batang" w:hAnsi="Batang"/>
          <w:sz w:val="21"/>
          <w:lang w:val="ko-KR" w:bidi="ko-KR"/>
        </w:rPr>
        <w:t>17세기 초에는 간몬 해협에 떠 있는 간류지마 섬에서 유명한 검술의 달인 미야모토 무사시(1584~1645)와 사사키 고지로(1575~1612)가 대결했습니다(간류지마 섬의 결투). 에도 시대(1603~1867) 동안 시모노세키는 홋카이도와 도호쿠 지방에서 간몬 해협을 지나 오사카로 다시마와 청어 등을 운반하는 배가 기항하는 중요한 항구였습니다.</w:t>
      </w:r>
    </w:p>
    <w:p w:rsidR="009852A0" w:rsidRDefault="009852A0" w:rsidP="009852A0">
      <w:pPr>
        <w:pStyle w:val="JapaneseNouhin"/>
        <w:spacing w:before="75" w:after="75" w:line="240" w:lineRule="auto"/>
        <w:ind w:right="74" w:firstLineChars="100" w:firstLine="210"/>
        <w:rPr>
          <w:rFonts w:ascii="Batang" w:eastAsia="Batang" w:hAnsi="Batang"/>
          <w:sz w:val="21"/>
          <w:lang w:val="ko-KR" w:bidi="ko-KR"/>
        </w:rPr>
      </w:pPr>
    </w:p>
    <w:p w:rsidR="009852A0" w:rsidRPr="008B049D" w:rsidRDefault="009852A0" w:rsidP="009852A0">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시모노세키 전쟁</w:t>
      </w:r>
    </w:p>
    <w:p w:rsidR="009852A0" w:rsidRPr="00E40A93" w:rsidRDefault="009852A0" w:rsidP="009852A0">
      <w:pPr>
        <w:pStyle w:val="JapaneseNouhin"/>
        <w:spacing w:before="75" w:after="75" w:line="240" w:lineRule="auto"/>
        <w:ind w:right="74" w:firstLineChars="100" w:firstLine="210"/>
        <w:rPr>
          <w:rFonts w:ascii="Batang" w:eastAsia="Batang" w:hAnsi="Batang"/>
          <w:sz w:val="21"/>
          <w:szCs w:val="21"/>
        </w:rPr>
      </w:pPr>
      <w:r w:rsidRPr="00E40A93">
        <w:rPr>
          <w:rFonts w:ascii="Batang" w:eastAsia="Batang" w:hAnsi="Batang"/>
          <w:sz w:val="21"/>
          <w:lang w:val="ko-KR" w:bidi="ko-KR"/>
        </w:rPr>
        <w:t>1853년 7월 8일에 미국 사절 매슈 페리 제독이 일본에 내항한 이후 서일본에서는 배외적이고 반막부적인 감정이 고조되기 시작했습니다. 1863년 6월 25일 간몬 해협을 지나가고 있던 미국 증기선 SS 펨브로크호를 조슈번이 포격했습니다. 이 사건은 세계적으로 큰 뉴스가 되었고, 구미 제국과 조슈번의 전쟁인 시모노세키 전쟁(1863~1864)을 야기했습니다. 이듬해 5월, 영국, 미국, 네덜란드, 프랑스의 함대가 간몬 해협에 침입했으며 조슈군은 완패했습니다. 이후 일본은 적극적으로 외국 문물을 받아들이게 되었습니다.</w:t>
      </w:r>
    </w:p>
    <w:p w:rsidR="009852A0" w:rsidRPr="00E40A93" w:rsidRDefault="009852A0" w:rsidP="009852A0">
      <w:pPr>
        <w:pStyle w:val="JapaneseNouhin"/>
        <w:spacing w:before="75" w:after="75" w:line="240" w:lineRule="auto"/>
        <w:ind w:right="74"/>
        <w:rPr>
          <w:rFonts w:ascii="Batang" w:eastAsia="Batang" w:hAnsi="Batang"/>
          <w:sz w:val="21"/>
          <w:szCs w:val="21"/>
        </w:rPr>
      </w:pPr>
    </w:p>
    <w:p w:rsidR="009852A0" w:rsidRPr="00E40A93" w:rsidRDefault="009852A0" w:rsidP="009852A0">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모지 항구 붐과 현대의 간몬 해협</w:t>
      </w:r>
    </w:p>
    <w:p w:rsidR="009852A0" w:rsidRPr="00E40A93" w:rsidRDefault="009852A0" w:rsidP="009852A0">
      <w:pPr>
        <w:pStyle w:val="JapaneseNouhin"/>
        <w:spacing w:before="75" w:after="75" w:line="240" w:lineRule="auto"/>
        <w:ind w:right="74" w:firstLineChars="100" w:firstLine="210"/>
        <w:rPr>
          <w:rFonts w:ascii="Batang" w:eastAsia="Batang" w:hAnsi="Batang"/>
          <w:sz w:val="21"/>
          <w:szCs w:val="21"/>
        </w:rPr>
      </w:pPr>
      <w:r w:rsidRPr="00E40A93">
        <w:rPr>
          <w:rFonts w:ascii="Batang" w:eastAsia="Batang" w:hAnsi="Batang"/>
          <w:sz w:val="21"/>
          <w:lang w:val="ko-KR" w:bidi="ko-KR"/>
        </w:rPr>
        <w:t>영일통상항해조약이 1899년 발효되면서 1858년의 해리스 조약(미일수호통상조약)으로 시작된 불공평한 제한 무역 방침에 종지부가 찍혔습니다. 모지는 본격적인 국제항이 되었고, 간몬 해협은 석탄, 쌀, 밀, 밀가루, 유황 등 일본의 급성장하는 국제 무역에 필수적인 장소가 되었습니다.</w:t>
      </w:r>
    </w:p>
    <w:p w:rsidR="009852A0" w:rsidRPr="00E40A93" w:rsidRDefault="009852A0" w:rsidP="009852A0">
      <w:pPr>
        <w:pStyle w:val="JapaneseNouhin"/>
        <w:spacing w:before="75" w:after="75" w:line="240" w:lineRule="auto"/>
        <w:ind w:right="74"/>
        <w:rPr>
          <w:rFonts w:ascii="Batang" w:eastAsia="Batang" w:hAnsi="Batang"/>
          <w:sz w:val="21"/>
          <w:szCs w:val="21"/>
        </w:rPr>
      </w:pPr>
    </w:p>
    <w:p w:rsidR="009852A0" w:rsidRPr="00E40A93" w:rsidRDefault="009852A0" w:rsidP="009852A0">
      <w:pPr>
        <w:pStyle w:val="JapaneseNouhin"/>
        <w:spacing w:before="75" w:after="75" w:line="240" w:lineRule="auto"/>
        <w:ind w:right="74" w:firstLineChars="100" w:firstLine="210"/>
        <w:rPr>
          <w:rFonts w:ascii="Batang" w:eastAsia="Batang" w:hAnsi="Batang"/>
          <w:sz w:val="21"/>
          <w:szCs w:val="21"/>
        </w:rPr>
      </w:pPr>
      <w:r w:rsidRPr="00E40A93">
        <w:rPr>
          <w:rFonts w:ascii="Batang" w:eastAsia="Batang" w:hAnsi="Batang"/>
          <w:sz w:val="21"/>
          <w:lang w:val="ko-KR" w:bidi="ko-KR"/>
        </w:rPr>
        <w:t>1902년 러시아가 동청 철도를 완성하여 블라디보스토크와 다롄의 뤼순 항구가 연결되자 모지는 다시 번영했습니다. 1896년까지 모지 항구는 1,000척 이상의 외국 선박을 수용했고, 이는 일본 내 항구 중 다섯 번째로 큰 숫자였습니다. 이 배들의 대부분은 동아시아에서 요긴하게 사용되고 있던 지쿠호(규슈)의 석탄을 매입하러 왔습니다.</w:t>
      </w:r>
    </w:p>
    <w:p w:rsidR="009852A0" w:rsidRDefault="009852A0" w:rsidP="009852A0">
      <w:pPr>
        <w:pStyle w:val="JapaneseNouhin"/>
        <w:rPr>
          <w:rFonts w:ascii="Batang" w:eastAsia="Batang" w:hAnsi="Batang"/>
          <w:sz w:val="21"/>
          <w:lang w:val="ko-KR" w:bidi="ko-KR"/>
        </w:rPr>
      </w:pPr>
    </w:p>
    <w:p w:rsidR="009852A0" w:rsidRDefault="009852A0" w:rsidP="009852A0">
      <w:pPr>
        <w:pStyle w:val="JapaneseNouhin"/>
        <w:rPr>
          <w:rFonts w:ascii="Batang" w:eastAsia="Batang" w:hAnsi="Batang"/>
          <w:sz w:val="21"/>
          <w:lang w:val="ko-KR" w:bidi="ko-KR"/>
        </w:rPr>
      </w:pPr>
      <w:r w:rsidRPr="00E40A93">
        <w:rPr>
          <w:rFonts w:ascii="Batang" w:eastAsia="Batang" w:hAnsi="Batang"/>
          <w:sz w:val="21"/>
          <w:lang w:val="ko-KR" w:bidi="ko-KR"/>
        </w:rPr>
        <w:t xml:space="preserve">　제2차 세계대전 중(1939~1945) 미국은 일본 물류의 마비를 노리는 ‘기아 작전’으로 간몬 해협 주변에 대량의 기뢰를 투하했습니다. 간몬 해협은 일본 해운의 요충지였기 때문에 미군의 표적이 되었던 것입니다. 해상의 기뢰원은 석유, 철, 식량의 수입을 크게 방해하고, 전시 배급을 더욱 악화시켰습니다.</w:t>
      </w:r>
    </w:p>
    <w:p w:rsidR="009852A0" w:rsidRDefault="009852A0" w:rsidP="009852A0">
      <w:pPr>
        <w:pStyle w:val="JapaneseNouhin"/>
        <w:rPr>
          <w:rFonts w:ascii="Batang" w:eastAsia="Batang" w:hAnsi="Batang"/>
          <w:sz w:val="21"/>
          <w:lang w:val="ko-KR" w:bidi="ko-KR"/>
        </w:rPr>
      </w:pPr>
    </w:p>
    <w:p w:rsidR="009852A0" w:rsidRPr="00E40A93" w:rsidRDefault="009852A0" w:rsidP="009852A0">
      <w:pPr>
        <w:pStyle w:val="JapaneseNouhin"/>
        <w:rPr>
          <w:rFonts w:ascii="Batang" w:eastAsia="Batang" w:hAnsi="Batang"/>
          <w:sz w:val="21"/>
          <w:szCs w:val="21"/>
        </w:rPr>
      </w:pPr>
      <w:r w:rsidRPr="00E40A93">
        <w:rPr>
          <w:rFonts w:ascii="Batang" w:eastAsia="Batang" w:hAnsi="Batang"/>
          <w:sz w:val="21"/>
          <w:lang w:val="ko-KR" w:bidi="ko-KR"/>
        </w:rPr>
        <w:t xml:space="preserve">　현재는 현지 선박과 페리, 아시아·북미·호주의 주요 항구로 향하는 컨테이너선을 포함해 매일 약 600척의 선박이 간몬 해협을 통과하고 있습니다. 해류가 여전히 거세 훈련을 받은 도선사가 승선하지 않으면 1만 톤 이상의 선박은 지나갈 수 없습니다.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A0"/>
    <w:rsid w:val="001A5971"/>
    <w:rsid w:val="00625A2B"/>
    <w:rsid w:val="009852A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8456BB-D139-4EB1-9884-C7DA3528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2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52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52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52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52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52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52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52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52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52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52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52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52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52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52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52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52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52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5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5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5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2A0"/>
    <w:pPr>
      <w:spacing w:before="160"/>
      <w:jc w:val="center"/>
    </w:pPr>
    <w:rPr>
      <w:i/>
      <w:iCs/>
      <w:color w:val="404040" w:themeColor="text1" w:themeTint="BF"/>
    </w:rPr>
  </w:style>
  <w:style w:type="character" w:customStyle="1" w:styleId="a8">
    <w:name w:val="引用文 (文字)"/>
    <w:basedOn w:val="a0"/>
    <w:link w:val="a7"/>
    <w:uiPriority w:val="29"/>
    <w:rsid w:val="009852A0"/>
    <w:rPr>
      <w:i/>
      <w:iCs/>
      <w:color w:val="404040" w:themeColor="text1" w:themeTint="BF"/>
    </w:rPr>
  </w:style>
  <w:style w:type="paragraph" w:styleId="a9">
    <w:name w:val="List Paragraph"/>
    <w:basedOn w:val="a"/>
    <w:uiPriority w:val="34"/>
    <w:qFormat/>
    <w:rsid w:val="009852A0"/>
    <w:pPr>
      <w:ind w:left="720"/>
      <w:contextualSpacing/>
    </w:pPr>
  </w:style>
  <w:style w:type="character" w:styleId="21">
    <w:name w:val="Intense Emphasis"/>
    <w:basedOn w:val="a0"/>
    <w:uiPriority w:val="21"/>
    <w:qFormat/>
    <w:rsid w:val="009852A0"/>
    <w:rPr>
      <w:i/>
      <w:iCs/>
      <w:color w:val="0F4761" w:themeColor="accent1" w:themeShade="BF"/>
    </w:rPr>
  </w:style>
  <w:style w:type="paragraph" w:styleId="22">
    <w:name w:val="Intense Quote"/>
    <w:basedOn w:val="a"/>
    <w:next w:val="a"/>
    <w:link w:val="23"/>
    <w:uiPriority w:val="30"/>
    <w:qFormat/>
    <w:rsid w:val="00985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52A0"/>
    <w:rPr>
      <w:i/>
      <w:iCs/>
      <w:color w:val="0F4761" w:themeColor="accent1" w:themeShade="BF"/>
    </w:rPr>
  </w:style>
  <w:style w:type="character" w:styleId="24">
    <w:name w:val="Intense Reference"/>
    <w:basedOn w:val="a0"/>
    <w:uiPriority w:val="32"/>
    <w:qFormat/>
    <w:rsid w:val="009852A0"/>
    <w:rPr>
      <w:b/>
      <w:bCs/>
      <w:smallCaps/>
      <w:color w:val="0F4761" w:themeColor="accent1" w:themeShade="BF"/>
      <w:spacing w:val="5"/>
    </w:rPr>
  </w:style>
  <w:style w:type="paragraph" w:customStyle="1" w:styleId="JapaneseNouhin">
    <w:name w:val="Japanese Nouhin"/>
    <w:basedOn w:val="a"/>
    <w:qFormat/>
    <w:rsid w:val="009852A0"/>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2025-08-29T16:45:00Z</dcterms:created>
  <dcterms:modified xsi:type="dcterms:W3CDTF">2025-08-29T16:45:00Z</dcterms:modified>
</cp:coreProperties>
</file>